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4975EC1" w14:textId="77777777" w:rsidR="00AA6B64" w:rsidRDefault="00AA6B64" w:rsidP="00AA6B64">
      <w:pPr>
        <w:spacing w:after="0" w:line="240" w:lineRule="auto"/>
        <w:jc w:val="center"/>
        <w:rPr>
          <w:b/>
        </w:rPr>
      </w:pPr>
      <w:r>
        <w:rPr>
          <w:b/>
        </w:rPr>
        <w:t>GUÍA 19</w:t>
      </w:r>
    </w:p>
    <w:p w14:paraId="5E1AD566" w14:textId="09147665" w:rsidR="00AA6B64" w:rsidRPr="00544E24" w:rsidRDefault="00AA6B64" w:rsidP="00AA6B64">
      <w:pPr>
        <w:spacing w:after="0" w:line="240" w:lineRule="auto"/>
        <w:jc w:val="center"/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10EBC68" wp14:editId="12315D44">
                <wp:simplePos x="0" y="0"/>
                <wp:positionH relativeFrom="column">
                  <wp:posOffset>-390912</wp:posOffset>
                </wp:positionH>
                <wp:positionV relativeFrom="paragraph">
                  <wp:posOffset>152095</wp:posOffset>
                </wp:positionV>
                <wp:extent cx="3498574" cy="1518699"/>
                <wp:effectExtent l="0" t="0" r="6985" b="5715"/>
                <wp:wrapNone/>
                <wp:docPr id="8" name="Cuadro de text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98574" cy="1518699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W w:w="14683" w:type="dxa"/>
                              <w:tblCellMar>
                                <w:left w:w="70" w:type="dxa"/>
                                <w:right w:w="70" w:type="dxa"/>
                              </w:tblCellMar>
                              <w:tblLook w:val="04A0" w:firstRow="1" w:lastRow="0" w:firstColumn="1" w:lastColumn="0" w:noHBand="0" w:noVBand="1"/>
                            </w:tblPr>
                            <w:tblGrid>
                              <w:gridCol w:w="14683"/>
                            </w:tblGrid>
                            <w:tr w:rsidR="00AA6B64" w:rsidRPr="00AA6B64" w14:paraId="3160B31C" w14:textId="77777777" w:rsidTr="005941EB">
                              <w:trPr>
                                <w:trHeight w:val="361"/>
                              </w:trPr>
                              <w:tc>
                                <w:tcPr>
                                  <w:tcW w:w="3579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14:paraId="0190F702" w14:textId="77777777" w:rsidR="00AA6B64" w:rsidRPr="00AA6B64" w:rsidRDefault="00AA6B64" w:rsidP="00AA6B64">
                                  <w:pPr>
                                    <w:spacing w:after="0" w:line="240" w:lineRule="auto"/>
                                    <w:rPr>
                                      <w:rFonts w:eastAsia="Times New Roman" w:cstheme="minorHAnsi"/>
                                      <w:b/>
                                      <w:color w:val="000000"/>
                                      <w:sz w:val="20"/>
                                      <w:szCs w:val="24"/>
                                      <w:lang w:eastAsia="es-MX"/>
                                    </w:rPr>
                                  </w:pPr>
                                  <w:r w:rsidRPr="00AA6B64">
                                    <w:rPr>
                                      <w:rFonts w:eastAsia="Times New Roman" w:cstheme="minorHAnsi"/>
                                      <w:b/>
                                      <w:color w:val="000000"/>
                                      <w:sz w:val="20"/>
                                      <w:szCs w:val="24"/>
                                      <w:lang w:eastAsia="es-MX"/>
                                    </w:rPr>
                                    <w:t>Tema/objeto de auditoría:</w:t>
                                  </w:r>
                                </w:p>
                              </w:tc>
                            </w:tr>
                            <w:tr w:rsidR="00AA6B64" w:rsidRPr="00AA6B64" w14:paraId="2F144C03" w14:textId="77777777" w:rsidTr="005941EB">
                              <w:trPr>
                                <w:trHeight w:val="361"/>
                              </w:trPr>
                              <w:tc>
                                <w:tcPr>
                                  <w:tcW w:w="3579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14:paraId="65C41987" w14:textId="77777777" w:rsidR="00AA6B64" w:rsidRPr="00AA6B64" w:rsidRDefault="00AA6B64" w:rsidP="00AA6B64">
                                  <w:pPr>
                                    <w:spacing w:after="0" w:line="240" w:lineRule="auto"/>
                                    <w:rPr>
                                      <w:rFonts w:eastAsia="Times New Roman" w:cstheme="minorHAnsi"/>
                                      <w:b/>
                                      <w:color w:val="000000"/>
                                      <w:sz w:val="20"/>
                                      <w:szCs w:val="24"/>
                                      <w:lang w:eastAsia="es-MX"/>
                                    </w:rPr>
                                  </w:pPr>
                                  <w:r w:rsidRPr="00AA6B64">
                                    <w:rPr>
                                      <w:rFonts w:eastAsia="Times New Roman" w:cstheme="minorHAnsi"/>
                                      <w:b/>
                                      <w:color w:val="000000"/>
                                      <w:sz w:val="20"/>
                                      <w:szCs w:val="24"/>
                                      <w:lang w:eastAsia="es-MX"/>
                                    </w:rPr>
                                    <w:t>Entidad/sujeto de auditoría:</w:t>
                                  </w:r>
                                </w:p>
                              </w:tc>
                            </w:tr>
                            <w:tr w:rsidR="00AA6B64" w:rsidRPr="00AA6B64" w14:paraId="0F7E2274" w14:textId="77777777" w:rsidTr="005941EB">
                              <w:trPr>
                                <w:trHeight w:val="361"/>
                              </w:trPr>
                              <w:tc>
                                <w:tcPr>
                                  <w:tcW w:w="3579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14:paraId="38B4E9E7" w14:textId="77777777" w:rsidR="00AA6B64" w:rsidRPr="00AA6B64" w:rsidRDefault="00AA6B64" w:rsidP="00AA6B64">
                                  <w:pPr>
                                    <w:spacing w:after="0" w:line="240" w:lineRule="auto"/>
                                    <w:rPr>
                                      <w:rFonts w:eastAsia="Times New Roman" w:cstheme="minorHAnsi"/>
                                      <w:b/>
                                      <w:color w:val="000000"/>
                                      <w:sz w:val="20"/>
                                      <w:szCs w:val="24"/>
                                      <w:lang w:eastAsia="es-MX"/>
                                    </w:rPr>
                                  </w:pPr>
                                  <w:r w:rsidRPr="00AA6B64">
                                    <w:rPr>
                                      <w:rFonts w:eastAsia="Times New Roman" w:cstheme="minorHAnsi"/>
                                      <w:b/>
                                      <w:color w:val="000000"/>
                                      <w:sz w:val="20"/>
                                      <w:szCs w:val="24"/>
                                      <w:lang w:eastAsia="es-MX"/>
                                    </w:rPr>
                                    <w:t>Principio:</w:t>
                                  </w:r>
                                </w:p>
                              </w:tc>
                            </w:tr>
                            <w:tr w:rsidR="00AA6B64" w:rsidRPr="00AA6B64" w14:paraId="16B9CAE3" w14:textId="77777777" w:rsidTr="005941EB">
                              <w:trPr>
                                <w:trHeight w:val="361"/>
                              </w:trPr>
                              <w:tc>
                                <w:tcPr>
                                  <w:tcW w:w="3579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14:paraId="74FC8651" w14:textId="77777777" w:rsidR="00AA6B64" w:rsidRPr="00AA6B64" w:rsidRDefault="00AA6B64" w:rsidP="00AA6B64">
                                  <w:pPr>
                                    <w:spacing w:after="0" w:line="240" w:lineRule="auto"/>
                                    <w:rPr>
                                      <w:rFonts w:eastAsia="Times New Roman" w:cstheme="minorHAnsi"/>
                                      <w:b/>
                                      <w:color w:val="000000"/>
                                      <w:sz w:val="20"/>
                                      <w:szCs w:val="24"/>
                                      <w:lang w:eastAsia="es-MX"/>
                                    </w:rPr>
                                  </w:pPr>
                                  <w:r w:rsidRPr="00AA6B64">
                                    <w:rPr>
                                      <w:rFonts w:eastAsia="Times New Roman" w:cstheme="minorHAnsi"/>
                                      <w:b/>
                                      <w:color w:val="000000"/>
                                      <w:sz w:val="20"/>
                                      <w:szCs w:val="24"/>
                                      <w:lang w:eastAsia="es-MX"/>
                                    </w:rPr>
                                    <w:t>Enfoque:</w:t>
                                  </w:r>
                                </w:p>
                              </w:tc>
                            </w:tr>
                            <w:tr w:rsidR="00AA6B64" w:rsidRPr="00AA6B64" w14:paraId="24DEA6FF" w14:textId="77777777" w:rsidTr="005941EB">
                              <w:trPr>
                                <w:trHeight w:val="361"/>
                              </w:trPr>
                              <w:tc>
                                <w:tcPr>
                                  <w:tcW w:w="3579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14:paraId="70A92ADF" w14:textId="77777777" w:rsidR="00AA6B64" w:rsidRPr="00AA6B64" w:rsidRDefault="00AA6B64" w:rsidP="00AA6B64">
                                  <w:pPr>
                                    <w:spacing w:after="0" w:line="240" w:lineRule="auto"/>
                                    <w:rPr>
                                      <w:rFonts w:eastAsia="Times New Roman" w:cstheme="minorHAnsi"/>
                                      <w:b/>
                                      <w:color w:val="000000"/>
                                      <w:sz w:val="20"/>
                                      <w:szCs w:val="24"/>
                                      <w:lang w:eastAsia="es-MX"/>
                                    </w:rPr>
                                  </w:pPr>
                                  <w:r w:rsidRPr="00AA6B64">
                                    <w:rPr>
                                      <w:rFonts w:eastAsia="Times New Roman" w:cstheme="minorHAnsi"/>
                                      <w:b/>
                                      <w:color w:val="000000"/>
                                      <w:sz w:val="20"/>
                                      <w:szCs w:val="24"/>
                                      <w:lang w:eastAsia="es-MX"/>
                                    </w:rPr>
                                    <w:t>Pregunta General de auditoría:</w:t>
                                  </w:r>
                                </w:p>
                              </w:tc>
                            </w:tr>
                            <w:tr w:rsidR="00AA6B64" w:rsidRPr="00AA6B64" w14:paraId="3CC0D322" w14:textId="77777777" w:rsidTr="005941EB">
                              <w:trPr>
                                <w:trHeight w:val="361"/>
                              </w:trPr>
                              <w:tc>
                                <w:tcPr>
                                  <w:tcW w:w="3579" w:type="dxa"/>
                                  <w:tcBorders>
                                    <w:top w:val="nil"/>
                                    <w:left w:val="nil"/>
                                    <w:bottom w:val="nil"/>
                                    <w:right w:val="nil"/>
                                  </w:tcBorders>
                                  <w:shd w:val="clear" w:color="auto" w:fill="auto"/>
                                  <w:noWrap/>
                                  <w:vAlign w:val="bottom"/>
                                  <w:hideMark/>
                                </w:tcPr>
                                <w:p w14:paraId="0CB95364" w14:textId="77777777" w:rsidR="00AA6B64" w:rsidRPr="00AA6B64" w:rsidRDefault="00AA6B64" w:rsidP="00AA6B64">
                                  <w:pPr>
                                    <w:spacing w:after="0" w:line="240" w:lineRule="auto"/>
                                    <w:rPr>
                                      <w:rFonts w:eastAsia="Times New Roman" w:cstheme="minorHAnsi"/>
                                      <w:b/>
                                      <w:color w:val="000000"/>
                                      <w:sz w:val="20"/>
                                      <w:szCs w:val="24"/>
                                      <w:lang w:eastAsia="es-MX"/>
                                    </w:rPr>
                                  </w:pPr>
                                  <w:proofErr w:type="spellStart"/>
                                  <w:r w:rsidRPr="00AA6B64">
                                    <w:rPr>
                                      <w:rFonts w:eastAsia="Times New Roman" w:cstheme="minorHAnsi"/>
                                      <w:b/>
                                      <w:color w:val="000000"/>
                                      <w:sz w:val="20"/>
                                      <w:szCs w:val="24"/>
                                      <w:lang w:eastAsia="es-MX"/>
                                    </w:rPr>
                                    <w:t>Subpregunta</w:t>
                                  </w:r>
                                  <w:proofErr w:type="spellEnd"/>
                                  <w:r w:rsidRPr="00AA6B64">
                                    <w:rPr>
                                      <w:rFonts w:eastAsia="Times New Roman" w:cstheme="minorHAnsi"/>
                                      <w:b/>
                                      <w:color w:val="000000"/>
                                      <w:sz w:val="20"/>
                                      <w:szCs w:val="24"/>
                                      <w:lang w:eastAsia="es-MX"/>
                                    </w:rPr>
                                    <w:t xml:space="preserve"> de auditoría:</w:t>
                                  </w:r>
                                </w:p>
                              </w:tc>
                            </w:tr>
                          </w:tbl>
                          <w:p w14:paraId="53CF3D64" w14:textId="77777777" w:rsidR="00AA6B64" w:rsidRPr="00AA6B64" w:rsidRDefault="00AA6B64">
                            <w:pPr>
                              <w:rPr>
                                <w:rFonts w:cstheme="minorHAnsi"/>
                                <w:sz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10EBC68" id="_x0000_t202" coordsize="21600,21600" o:spt="202" path="m,l,21600r21600,l21600,xe">
                <v:stroke joinstyle="miter"/>
                <v:path gradientshapeok="t" o:connecttype="rect"/>
              </v:shapetype>
              <v:shape id="Cuadro de texto 8" o:spid="_x0000_s1026" type="#_x0000_t202" style="position:absolute;left:0;text-align:left;margin-left:-30.8pt;margin-top:12pt;width:275.5pt;height:119.6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" fillcolor="white [3201]" stroked="f" strokeweight=".5pt">
                <v:textbox>
                  <w:txbxContent>
                    <w:tbl>
                      <w:tblPr>
                        <w:tblW w:w="14683" w:type="dxa"/>
                        <w:tblCellMar>
                          <w:left w:w="70" w:type="dxa"/>
                          <w:right w:w="70" w:type="dxa"/>
                        </w:tblCellMar>
                        <w:tblLook w:val="04A0" w:firstRow="1" w:lastRow="0" w:firstColumn="1" w:lastColumn="0" w:noHBand="0" w:noVBand="1"/>
                      </w:tblPr>
                      <w:tblGrid>
                        <w:gridCol w:w="14683"/>
                      </w:tblGrid>
                      <w:tr w:rsidR="00AA6B64" w:rsidRPr="00AA6B64" w14:paraId="3160B31C" w14:textId="77777777" w:rsidTr="005941EB">
                        <w:trPr>
                          <w:trHeight w:val="361"/>
                        </w:trPr>
                        <w:tc>
                          <w:tcPr>
                            <w:tcW w:w="3579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14:paraId="0190F702" w14:textId="77777777" w:rsidR="00AA6B64" w:rsidRPr="00AA6B64" w:rsidRDefault="00AA6B64" w:rsidP="00AA6B64">
                            <w:pPr>
                              <w:spacing w:after="0" w:line="240" w:lineRule="auto"/>
                              <w:rPr>
                                <w:rFonts w:eastAsia="Times New Roman" w:cstheme="minorHAnsi"/>
                                <w:b/>
                                <w:color w:val="000000"/>
                                <w:sz w:val="20"/>
                                <w:szCs w:val="24"/>
                                <w:lang w:eastAsia="es-MX"/>
                              </w:rPr>
                            </w:pPr>
                            <w:r w:rsidRPr="00AA6B64">
                              <w:rPr>
                                <w:rFonts w:eastAsia="Times New Roman" w:cstheme="minorHAnsi"/>
                                <w:b/>
                                <w:color w:val="000000"/>
                                <w:sz w:val="20"/>
                                <w:szCs w:val="24"/>
                                <w:lang w:eastAsia="es-MX"/>
                              </w:rPr>
                              <w:t>Tema/objeto de auditoría:</w:t>
                            </w:r>
                          </w:p>
                        </w:tc>
                      </w:tr>
                      <w:tr w:rsidR="00AA6B64" w:rsidRPr="00AA6B64" w14:paraId="2F144C03" w14:textId="77777777" w:rsidTr="005941EB">
                        <w:trPr>
                          <w:trHeight w:val="361"/>
                        </w:trPr>
                        <w:tc>
                          <w:tcPr>
                            <w:tcW w:w="3579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14:paraId="65C41987" w14:textId="77777777" w:rsidR="00AA6B64" w:rsidRPr="00AA6B64" w:rsidRDefault="00AA6B64" w:rsidP="00AA6B64">
                            <w:pPr>
                              <w:spacing w:after="0" w:line="240" w:lineRule="auto"/>
                              <w:rPr>
                                <w:rFonts w:eastAsia="Times New Roman" w:cstheme="minorHAnsi"/>
                                <w:b/>
                                <w:color w:val="000000"/>
                                <w:sz w:val="20"/>
                                <w:szCs w:val="24"/>
                                <w:lang w:eastAsia="es-MX"/>
                              </w:rPr>
                            </w:pPr>
                            <w:r w:rsidRPr="00AA6B64">
                              <w:rPr>
                                <w:rFonts w:eastAsia="Times New Roman" w:cstheme="minorHAnsi"/>
                                <w:b/>
                                <w:color w:val="000000"/>
                                <w:sz w:val="20"/>
                                <w:szCs w:val="24"/>
                                <w:lang w:eastAsia="es-MX"/>
                              </w:rPr>
                              <w:t>Entidad/sujeto de auditoría:</w:t>
                            </w:r>
                          </w:p>
                        </w:tc>
                      </w:tr>
                      <w:tr w:rsidR="00AA6B64" w:rsidRPr="00AA6B64" w14:paraId="0F7E2274" w14:textId="77777777" w:rsidTr="005941EB">
                        <w:trPr>
                          <w:trHeight w:val="361"/>
                        </w:trPr>
                        <w:tc>
                          <w:tcPr>
                            <w:tcW w:w="3579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14:paraId="38B4E9E7" w14:textId="77777777" w:rsidR="00AA6B64" w:rsidRPr="00AA6B64" w:rsidRDefault="00AA6B64" w:rsidP="00AA6B64">
                            <w:pPr>
                              <w:spacing w:after="0" w:line="240" w:lineRule="auto"/>
                              <w:rPr>
                                <w:rFonts w:eastAsia="Times New Roman" w:cstheme="minorHAnsi"/>
                                <w:b/>
                                <w:color w:val="000000"/>
                                <w:sz w:val="20"/>
                                <w:szCs w:val="24"/>
                                <w:lang w:eastAsia="es-MX"/>
                              </w:rPr>
                            </w:pPr>
                            <w:r w:rsidRPr="00AA6B64">
                              <w:rPr>
                                <w:rFonts w:eastAsia="Times New Roman" w:cstheme="minorHAnsi"/>
                                <w:b/>
                                <w:color w:val="000000"/>
                                <w:sz w:val="20"/>
                                <w:szCs w:val="24"/>
                                <w:lang w:eastAsia="es-MX"/>
                              </w:rPr>
                              <w:t>Principio:</w:t>
                            </w:r>
                          </w:p>
                        </w:tc>
                      </w:tr>
                      <w:tr w:rsidR="00AA6B64" w:rsidRPr="00AA6B64" w14:paraId="16B9CAE3" w14:textId="77777777" w:rsidTr="005941EB">
                        <w:trPr>
                          <w:trHeight w:val="361"/>
                        </w:trPr>
                        <w:tc>
                          <w:tcPr>
                            <w:tcW w:w="3579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14:paraId="74FC8651" w14:textId="77777777" w:rsidR="00AA6B64" w:rsidRPr="00AA6B64" w:rsidRDefault="00AA6B64" w:rsidP="00AA6B64">
                            <w:pPr>
                              <w:spacing w:after="0" w:line="240" w:lineRule="auto"/>
                              <w:rPr>
                                <w:rFonts w:eastAsia="Times New Roman" w:cstheme="minorHAnsi"/>
                                <w:b/>
                                <w:color w:val="000000"/>
                                <w:sz w:val="20"/>
                                <w:szCs w:val="24"/>
                                <w:lang w:eastAsia="es-MX"/>
                              </w:rPr>
                            </w:pPr>
                            <w:r w:rsidRPr="00AA6B64">
                              <w:rPr>
                                <w:rFonts w:eastAsia="Times New Roman" w:cstheme="minorHAnsi"/>
                                <w:b/>
                                <w:color w:val="000000"/>
                                <w:sz w:val="20"/>
                                <w:szCs w:val="24"/>
                                <w:lang w:eastAsia="es-MX"/>
                              </w:rPr>
                              <w:t>Enfoque:</w:t>
                            </w:r>
                          </w:p>
                        </w:tc>
                      </w:tr>
                      <w:tr w:rsidR="00AA6B64" w:rsidRPr="00AA6B64" w14:paraId="24DEA6FF" w14:textId="77777777" w:rsidTr="005941EB">
                        <w:trPr>
                          <w:trHeight w:val="361"/>
                        </w:trPr>
                        <w:tc>
                          <w:tcPr>
                            <w:tcW w:w="3579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14:paraId="70A92ADF" w14:textId="77777777" w:rsidR="00AA6B64" w:rsidRPr="00AA6B64" w:rsidRDefault="00AA6B64" w:rsidP="00AA6B64">
                            <w:pPr>
                              <w:spacing w:after="0" w:line="240" w:lineRule="auto"/>
                              <w:rPr>
                                <w:rFonts w:eastAsia="Times New Roman" w:cstheme="minorHAnsi"/>
                                <w:b/>
                                <w:color w:val="000000"/>
                                <w:sz w:val="20"/>
                                <w:szCs w:val="24"/>
                                <w:lang w:eastAsia="es-MX"/>
                              </w:rPr>
                            </w:pPr>
                            <w:r w:rsidRPr="00AA6B64">
                              <w:rPr>
                                <w:rFonts w:eastAsia="Times New Roman" w:cstheme="minorHAnsi"/>
                                <w:b/>
                                <w:color w:val="000000"/>
                                <w:sz w:val="20"/>
                                <w:szCs w:val="24"/>
                                <w:lang w:eastAsia="es-MX"/>
                              </w:rPr>
                              <w:t>Pregunta General de auditoría:</w:t>
                            </w:r>
                          </w:p>
                        </w:tc>
                      </w:tr>
                      <w:tr w:rsidR="00AA6B64" w:rsidRPr="00AA6B64" w14:paraId="3CC0D322" w14:textId="77777777" w:rsidTr="005941EB">
                        <w:trPr>
                          <w:trHeight w:val="361"/>
                        </w:trPr>
                        <w:tc>
                          <w:tcPr>
                            <w:tcW w:w="3579" w:type="dxa"/>
                            <w:tcBorders>
                              <w:top w:val="nil"/>
                              <w:left w:val="nil"/>
                              <w:bottom w:val="nil"/>
                              <w:right w:val="nil"/>
                            </w:tcBorders>
                            <w:shd w:val="clear" w:color="auto" w:fill="auto"/>
                            <w:noWrap/>
                            <w:vAlign w:val="bottom"/>
                            <w:hideMark/>
                          </w:tcPr>
                          <w:p w14:paraId="0CB95364" w14:textId="77777777" w:rsidR="00AA6B64" w:rsidRPr="00AA6B64" w:rsidRDefault="00AA6B64" w:rsidP="00AA6B64">
                            <w:pPr>
                              <w:spacing w:after="0" w:line="240" w:lineRule="auto"/>
                              <w:rPr>
                                <w:rFonts w:eastAsia="Times New Roman" w:cstheme="minorHAnsi"/>
                                <w:b/>
                                <w:color w:val="000000"/>
                                <w:sz w:val="20"/>
                                <w:szCs w:val="24"/>
                                <w:lang w:eastAsia="es-MX"/>
                              </w:rPr>
                            </w:pPr>
                            <w:proofErr w:type="spellStart"/>
                            <w:r w:rsidRPr="00AA6B64">
                              <w:rPr>
                                <w:rFonts w:eastAsia="Times New Roman" w:cstheme="minorHAnsi"/>
                                <w:b/>
                                <w:color w:val="000000"/>
                                <w:sz w:val="20"/>
                                <w:szCs w:val="24"/>
                                <w:lang w:eastAsia="es-MX"/>
                              </w:rPr>
                              <w:t>Subpregunta</w:t>
                            </w:r>
                            <w:proofErr w:type="spellEnd"/>
                            <w:r w:rsidRPr="00AA6B64">
                              <w:rPr>
                                <w:rFonts w:eastAsia="Times New Roman" w:cstheme="minorHAnsi"/>
                                <w:b/>
                                <w:color w:val="000000"/>
                                <w:sz w:val="20"/>
                                <w:szCs w:val="24"/>
                                <w:lang w:eastAsia="es-MX"/>
                              </w:rPr>
                              <w:t xml:space="preserve"> de auditoría:</w:t>
                            </w:r>
                          </w:p>
                        </w:tc>
                      </w:tr>
                    </w:tbl>
                    <w:p w14:paraId="53CF3D64" w14:textId="77777777" w:rsidR="00AA6B64" w:rsidRPr="00AA6B64" w:rsidRDefault="00AA6B64">
                      <w:pPr>
                        <w:rPr>
                          <w:rFonts w:cstheme="minorHAnsi"/>
                          <w:sz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544E24">
        <w:rPr>
          <w:b/>
        </w:rPr>
        <w:t>MATRIZ DE HALLAZGOS</w:t>
      </w:r>
    </w:p>
    <w:p w14:paraId="2B014F95" w14:textId="77777777" w:rsidR="00AA6B64" w:rsidRPr="00AA6B64" w:rsidRDefault="00AA6B64" w:rsidP="00AA6B64">
      <w:pPr>
        <w:rPr>
          <w:rFonts w:cstheme="minorHAnsi"/>
        </w:rPr>
      </w:pPr>
    </w:p>
    <w:p w14:paraId="6E65FC2B" w14:textId="46A6C7EA" w:rsidR="00AA6B64" w:rsidRPr="00AA6B64" w:rsidRDefault="00AA6B64" w:rsidP="00AA6B64">
      <w:pPr>
        <w:spacing w:after="0" w:line="240" w:lineRule="auto"/>
        <w:jc w:val="center"/>
        <w:rPr>
          <w:rFonts w:cstheme="minorHAnsi"/>
          <w:b/>
          <w:sz w:val="18"/>
        </w:rPr>
      </w:pPr>
    </w:p>
    <w:p w14:paraId="5DB24B42" w14:textId="77777777" w:rsidR="00AA6B64" w:rsidRDefault="00AA6B64" w:rsidP="00AA6B64">
      <w:pPr>
        <w:rPr>
          <w:rFonts w:cstheme="minorHAnsi"/>
        </w:rPr>
      </w:pPr>
    </w:p>
    <w:p w14:paraId="1F2656CD" w14:textId="77777777" w:rsidR="00AA6B64" w:rsidRDefault="00AA6B64" w:rsidP="00AA6B64">
      <w:pPr>
        <w:rPr>
          <w:rFonts w:cstheme="minorHAnsi"/>
        </w:rPr>
      </w:pPr>
      <w:bookmarkStart w:id="0" w:name="_GoBack"/>
      <w:bookmarkEnd w:id="0"/>
    </w:p>
    <w:p w14:paraId="4C7094D8" w14:textId="77777777" w:rsidR="00AA6B64" w:rsidRPr="00AA6B64" w:rsidRDefault="00AA6B64" w:rsidP="00AA6B64">
      <w:pPr>
        <w:rPr>
          <w:rFonts w:cstheme="minorHAnsi"/>
        </w:rPr>
      </w:pPr>
    </w:p>
    <w:p w14:paraId="088BDF30" w14:textId="77777777" w:rsidR="00AA6B64" w:rsidRPr="00544E24" w:rsidRDefault="00AA6B64" w:rsidP="00AA6B64">
      <w:pPr>
        <w:spacing w:after="0" w:line="240" w:lineRule="auto"/>
        <w:jc w:val="center"/>
        <w:rPr>
          <w:b/>
        </w:rPr>
      </w:pPr>
    </w:p>
    <w:tbl>
      <w:tblPr>
        <w:tblW w:w="14876" w:type="dxa"/>
        <w:tblInd w:w="-757" w:type="dxa"/>
        <w:tbl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  <w:insideH w:val="single" w:sz="4" w:space="0" w:color="000000" w:themeColor="text1"/>
          <w:insideV w:val="single" w:sz="4" w:space="0" w:color="000000" w:themeColor="text1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78"/>
        <w:gridCol w:w="1430"/>
        <w:gridCol w:w="1677"/>
        <w:gridCol w:w="2258"/>
        <w:gridCol w:w="1943"/>
        <w:gridCol w:w="1968"/>
        <w:gridCol w:w="1954"/>
        <w:gridCol w:w="1968"/>
      </w:tblGrid>
      <w:tr w:rsidR="00AA6B64" w:rsidRPr="00544E24" w14:paraId="6EE39C5A" w14:textId="77777777" w:rsidTr="005941EB">
        <w:trPr>
          <w:trHeight w:val="303"/>
        </w:trPr>
        <w:tc>
          <w:tcPr>
            <w:tcW w:w="8986" w:type="dxa"/>
            <w:gridSpan w:val="5"/>
            <w:shd w:val="clear" w:color="auto" w:fill="auto"/>
            <w:noWrap/>
            <w:vAlign w:val="center"/>
            <w:hideMark/>
          </w:tcPr>
          <w:p w14:paraId="38CBD18B" w14:textId="33D09772" w:rsidR="00AA6B64" w:rsidRPr="00AA6B64" w:rsidRDefault="00AA6B64" w:rsidP="005941E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0"/>
                <w:szCs w:val="24"/>
                <w:lang w:eastAsia="es-MX"/>
              </w:rPr>
            </w:pPr>
            <w:r w:rsidRPr="00AA6B64">
              <w:rPr>
                <w:rFonts w:ascii="Calibri" w:eastAsia="Times New Roman" w:hAnsi="Calibri" w:cs="Calibri"/>
                <w:b/>
                <w:color w:val="000000"/>
                <w:sz w:val="20"/>
                <w:szCs w:val="24"/>
                <w:lang w:eastAsia="es-MX"/>
              </w:rPr>
              <w:t>Título del Hallazgo</w:t>
            </w:r>
          </w:p>
        </w:tc>
        <w:tc>
          <w:tcPr>
            <w:tcW w:w="1968" w:type="dxa"/>
            <w:vMerge w:val="restart"/>
            <w:shd w:val="clear" w:color="auto" w:fill="auto"/>
            <w:noWrap/>
            <w:vAlign w:val="center"/>
            <w:hideMark/>
          </w:tcPr>
          <w:p w14:paraId="7E32A440" w14:textId="77777777" w:rsidR="00AA6B64" w:rsidRPr="00AA6B64" w:rsidRDefault="00AA6B64" w:rsidP="005941E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0"/>
                <w:szCs w:val="24"/>
                <w:lang w:eastAsia="es-MX"/>
              </w:rPr>
            </w:pPr>
            <w:r w:rsidRPr="00AA6B64">
              <w:rPr>
                <w:rFonts w:ascii="Calibri" w:eastAsia="Times New Roman" w:hAnsi="Calibri" w:cs="Calibri"/>
                <w:b/>
                <w:color w:val="000000"/>
                <w:sz w:val="20"/>
                <w:szCs w:val="24"/>
                <w:lang w:eastAsia="es-MX"/>
              </w:rPr>
              <w:t>Buenas prácticas</w:t>
            </w:r>
          </w:p>
        </w:tc>
        <w:tc>
          <w:tcPr>
            <w:tcW w:w="1954" w:type="dxa"/>
            <w:vMerge w:val="restart"/>
            <w:shd w:val="clear" w:color="auto" w:fill="auto"/>
            <w:noWrap/>
            <w:vAlign w:val="center"/>
            <w:hideMark/>
          </w:tcPr>
          <w:p w14:paraId="77D41485" w14:textId="77777777" w:rsidR="00AA6B64" w:rsidRPr="00AA6B64" w:rsidRDefault="00AA6B64" w:rsidP="005941E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0"/>
                <w:szCs w:val="24"/>
                <w:lang w:eastAsia="es-MX"/>
              </w:rPr>
            </w:pPr>
            <w:r w:rsidRPr="00AA6B64">
              <w:rPr>
                <w:rFonts w:ascii="Calibri" w:eastAsia="Times New Roman" w:hAnsi="Calibri" w:cs="Calibri"/>
                <w:b/>
                <w:color w:val="000000"/>
                <w:sz w:val="20"/>
                <w:szCs w:val="24"/>
                <w:lang w:eastAsia="es-MX"/>
              </w:rPr>
              <w:t>Recomendaciones</w:t>
            </w:r>
          </w:p>
        </w:tc>
        <w:tc>
          <w:tcPr>
            <w:tcW w:w="1968" w:type="dxa"/>
            <w:vMerge w:val="restart"/>
            <w:shd w:val="clear" w:color="auto" w:fill="auto"/>
            <w:noWrap/>
            <w:vAlign w:val="center"/>
            <w:hideMark/>
          </w:tcPr>
          <w:p w14:paraId="1E243A77" w14:textId="77777777" w:rsidR="00AA6B64" w:rsidRPr="00AA6B64" w:rsidRDefault="00AA6B64" w:rsidP="005941E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0"/>
                <w:szCs w:val="24"/>
                <w:lang w:eastAsia="es-MX"/>
              </w:rPr>
            </w:pPr>
            <w:r w:rsidRPr="00AA6B64">
              <w:rPr>
                <w:rFonts w:ascii="Calibri" w:eastAsia="Times New Roman" w:hAnsi="Calibri" w:cs="Calibri"/>
                <w:b/>
                <w:color w:val="000000"/>
                <w:sz w:val="20"/>
                <w:szCs w:val="24"/>
                <w:lang w:eastAsia="es-MX"/>
              </w:rPr>
              <w:t>Beneficios esperados</w:t>
            </w:r>
          </w:p>
        </w:tc>
      </w:tr>
      <w:tr w:rsidR="00AA6B64" w:rsidRPr="00544E24" w14:paraId="084025C7" w14:textId="77777777" w:rsidTr="005941EB">
        <w:trPr>
          <w:trHeight w:val="303"/>
        </w:trPr>
        <w:tc>
          <w:tcPr>
            <w:tcW w:w="1678" w:type="dxa"/>
            <w:shd w:val="clear" w:color="auto" w:fill="auto"/>
            <w:noWrap/>
            <w:vAlign w:val="center"/>
            <w:hideMark/>
          </w:tcPr>
          <w:p w14:paraId="2CF22095" w14:textId="77777777" w:rsidR="00AA6B64" w:rsidRPr="00AA6B64" w:rsidRDefault="00AA6B64" w:rsidP="005941E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0"/>
                <w:szCs w:val="24"/>
                <w:lang w:eastAsia="es-MX"/>
              </w:rPr>
            </w:pPr>
            <w:r w:rsidRPr="00AA6B64">
              <w:rPr>
                <w:rFonts w:ascii="Calibri" w:eastAsia="Times New Roman" w:hAnsi="Calibri" w:cs="Calibri"/>
                <w:b/>
                <w:color w:val="000000"/>
                <w:sz w:val="20"/>
                <w:szCs w:val="24"/>
                <w:lang w:eastAsia="es-MX"/>
              </w:rPr>
              <w:t>Situación encontrada</w:t>
            </w:r>
          </w:p>
        </w:tc>
        <w:tc>
          <w:tcPr>
            <w:tcW w:w="1430" w:type="dxa"/>
            <w:shd w:val="clear" w:color="auto" w:fill="auto"/>
            <w:noWrap/>
            <w:vAlign w:val="center"/>
            <w:hideMark/>
          </w:tcPr>
          <w:p w14:paraId="5FD8BF95" w14:textId="77777777" w:rsidR="00AA6B64" w:rsidRPr="00AA6B64" w:rsidRDefault="00AA6B64" w:rsidP="005941E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0"/>
                <w:szCs w:val="24"/>
                <w:lang w:eastAsia="es-MX"/>
              </w:rPr>
            </w:pPr>
            <w:r w:rsidRPr="00AA6B64">
              <w:rPr>
                <w:rFonts w:ascii="Calibri" w:eastAsia="Times New Roman" w:hAnsi="Calibri" w:cs="Calibri"/>
                <w:b/>
                <w:color w:val="000000"/>
                <w:sz w:val="20"/>
                <w:szCs w:val="24"/>
                <w:lang w:eastAsia="es-MX"/>
              </w:rPr>
              <w:t>Criterio</w:t>
            </w:r>
          </w:p>
        </w:tc>
        <w:tc>
          <w:tcPr>
            <w:tcW w:w="1677" w:type="dxa"/>
            <w:shd w:val="clear" w:color="auto" w:fill="auto"/>
            <w:noWrap/>
            <w:vAlign w:val="center"/>
            <w:hideMark/>
          </w:tcPr>
          <w:p w14:paraId="193A8D99" w14:textId="77777777" w:rsidR="00AA6B64" w:rsidRPr="00AA6B64" w:rsidRDefault="00AA6B64" w:rsidP="005941E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0"/>
                <w:szCs w:val="24"/>
                <w:lang w:eastAsia="es-MX"/>
              </w:rPr>
            </w:pPr>
            <w:r w:rsidRPr="00AA6B64">
              <w:rPr>
                <w:rFonts w:ascii="Calibri" w:eastAsia="Times New Roman" w:hAnsi="Calibri" w:cs="Calibri"/>
                <w:b/>
                <w:color w:val="000000"/>
                <w:sz w:val="20"/>
                <w:szCs w:val="24"/>
                <w:lang w:eastAsia="es-MX"/>
              </w:rPr>
              <w:t>Evidencia y análisis</w:t>
            </w:r>
          </w:p>
        </w:tc>
        <w:tc>
          <w:tcPr>
            <w:tcW w:w="2258" w:type="dxa"/>
            <w:shd w:val="clear" w:color="auto" w:fill="auto"/>
            <w:noWrap/>
            <w:vAlign w:val="center"/>
            <w:hideMark/>
          </w:tcPr>
          <w:p w14:paraId="7656F195" w14:textId="77777777" w:rsidR="00AA6B64" w:rsidRPr="00AA6B64" w:rsidRDefault="00AA6B64" w:rsidP="005941E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0"/>
                <w:szCs w:val="24"/>
                <w:lang w:eastAsia="es-MX"/>
              </w:rPr>
            </w:pPr>
            <w:r w:rsidRPr="00AA6B64">
              <w:rPr>
                <w:rFonts w:ascii="Calibri" w:eastAsia="Times New Roman" w:hAnsi="Calibri" w:cs="Calibri"/>
                <w:b/>
                <w:color w:val="000000"/>
                <w:sz w:val="20"/>
                <w:szCs w:val="24"/>
                <w:lang w:eastAsia="es-MX"/>
              </w:rPr>
              <w:t>Causas</w:t>
            </w:r>
          </w:p>
        </w:tc>
        <w:tc>
          <w:tcPr>
            <w:tcW w:w="1943" w:type="dxa"/>
            <w:shd w:val="clear" w:color="auto" w:fill="auto"/>
            <w:noWrap/>
            <w:vAlign w:val="center"/>
            <w:hideMark/>
          </w:tcPr>
          <w:p w14:paraId="007EDA84" w14:textId="77777777" w:rsidR="00AA6B64" w:rsidRPr="00AA6B64" w:rsidRDefault="00AA6B64" w:rsidP="005941E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0"/>
                <w:szCs w:val="24"/>
                <w:lang w:eastAsia="es-MX"/>
              </w:rPr>
            </w:pPr>
            <w:r w:rsidRPr="00AA6B64">
              <w:rPr>
                <w:rFonts w:ascii="Calibri" w:eastAsia="Times New Roman" w:hAnsi="Calibri" w:cs="Calibri"/>
                <w:b/>
                <w:color w:val="000000"/>
                <w:sz w:val="20"/>
                <w:szCs w:val="24"/>
                <w:lang w:eastAsia="es-MX"/>
              </w:rPr>
              <w:t>Efectos</w:t>
            </w:r>
          </w:p>
        </w:tc>
        <w:tc>
          <w:tcPr>
            <w:tcW w:w="1968" w:type="dxa"/>
            <w:vMerge/>
            <w:vAlign w:val="center"/>
            <w:hideMark/>
          </w:tcPr>
          <w:p w14:paraId="1D91B752" w14:textId="77777777" w:rsidR="00AA6B64" w:rsidRPr="00AA6B64" w:rsidRDefault="00AA6B64" w:rsidP="005941E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0"/>
                <w:szCs w:val="24"/>
                <w:lang w:eastAsia="es-MX"/>
              </w:rPr>
            </w:pPr>
          </w:p>
        </w:tc>
        <w:tc>
          <w:tcPr>
            <w:tcW w:w="1954" w:type="dxa"/>
            <w:vMerge/>
            <w:vAlign w:val="center"/>
            <w:hideMark/>
          </w:tcPr>
          <w:p w14:paraId="7A32958F" w14:textId="77777777" w:rsidR="00AA6B64" w:rsidRPr="00AA6B64" w:rsidRDefault="00AA6B64" w:rsidP="005941E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0"/>
                <w:szCs w:val="24"/>
                <w:lang w:eastAsia="es-MX"/>
              </w:rPr>
            </w:pPr>
          </w:p>
        </w:tc>
        <w:tc>
          <w:tcPr>
            <w:tcW w:w="1968" w:type="dxa"/>
            <w:vMerge/>
            <w:vAlign w:val="center"/>
            <w:hideMark/>
          </w:tcPr>
          <w:p w14:paraId="01A09350" w14:textId="77777777" w:rsidR="00AA6B64" w:rsidRPr="00AA6B64" w:rsidRDefault="00AA6B64" w:rsidP="005941EB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0"/>
                <w:szCs w:val="24"/>
                <w:lang w:eastAsia="es-MX"/>
              </w:rPr>
            </w:pPr>
          </w:p>
        </w:tc>
      </w:tr>
      <w:tr w:rsidR="00AA6B64" w:rsidRPr="00544E24" w14:paraId="76B37BCC" w14:textId="77777777" w:rsidTr="005941EB">
        <w:trPr>
          <w:trHeight w:val="303"/>
        </w:trPr>
        <w:tc>
          <w:tcPr>
            <w:tcW w:w="1678" w:type="dxa"/>
            <w:shd w:val="clear" w:color="auto" w:fill="auto"/>
            <w:noWrap/>
            <w:hideMark/>
          </w:tcPr>
          <w:p w14:paraId="1FF6023C" w14:textId="77777777" w:rsidR="00AA6B64" w:rsidRPr="00AA6B64" w:rsidRDefault="00AA6B64" w:rsidP="005941EB">
            <w:pPr>
              <w:spacing w:after="0" w:line="240" w:lineRule="auto"/>
              <w:rPr>
                <w:rFonts w:eastAsia="Times New Roman" w:cstheme="minorHAnsi"/>
                <w:color w:val="000000"/>
                <w:sz w:val="20"/>
                <w:szCs w:val="20"/>
                <w:lang w:eastAsia="es-MX"/>
              </w:rPr>
            </w:pPr>
            <w:r w:rsidRPr="00AA6B64">
              <w:rPr>
                <w:rFonts w:eastAsia="Times New Roman" w:cstheme="minorHAnsi"/>
                <w:color w:val="000000"/>
                <w:sz w:val="20"/>
                <w:szCs w:val="20"/>
                <w:lang w:eastAsia="es-MX"/>
              </w:rPr>
              <w:t>Situaciones más relevantes identificadas en el trabajo de campo:</w:t>
            </w:r>
          </w:p>
          <w:p w14:paraId="3BC08CF4" w14:textId="77777777" w:rsidR="00AA6B64" w:rsidRPr="00AA6B64" w:rsidRDefault="00AA6B64" w:rsidP="00AA6B64">
            <w:pPr>
              <w:pStyle w:val="Prrafodelista"/>
              <w:numPr>
                <w:ilvl w:val="0"/>
                <w:numId w:val="40"/>
              </w:numPr>
              <w:spacing w:after="0" w:line="240" w:lineRule="auto"/>
              <w:ind w:left="190" w:hanging="142"/>
              <w:rPr>
                <w:rFonts w:eastAsia="Times New Roman" w:cstheme="minorHAnsi"/>
                <w:color w:val="000000"/>
                <w:sz w:val="20"/>
                <w:szCs w:val="20"/>
                <w:lang w:eastAsia="es-MX"/>
              </w:rPr>
            </w:pPr>
            <w:r w:rsidRPr="00AA6B64">
              <w:rPr>
                <w:rFonts w:eastAsia="Times New Roman" w:cstheme="minorHAnsi"/>
                <w:b/>
                <w:color w:val="000000"/>
                <w:sz w:val="20"/>
                <w:szCs w:val="20"/>
                <w:lang w:eastAsia="es-MX"/>
              </w:rPr>
              <w:t>Negativas</w:t>
            </w:r>
            <w:r w:rsidRPr="00AA6B64">
              <w:rPr>
                <w:rFonts w:eastAsia="Times New Roman" w:cstheme="minorHAnsi"/>
                <w:color w:val="000000"/>
                <w:sz w:val="20"/>
                <w:szCs w:val="20"/>
                <w:lang w:eastAsia="es-MX"/>
              </w:rPr>
              <w:t xml:space="preserve"> (deficiencias que generan una recomendación)</w:t>
            </w:r>
          </w:p>
          <w:p w14:paraId="64EC43F8" w14:textId="77777777" w:rsidR="00AA6B64" w:rsidRPr="00AA6B64" w:rsidRDefault="00AA6B64" w:rsidP="00AA6B64">
            <w:pPr>
              <w:pStyle w:val="Prrafodelista"/>
              <w:numPr>
                <w:ilvl w:val="0"/>
                <w:numId w:val="40"/>
              </w:numPr>
              <w:spacing w:after="0" w:line="240" w:lineRule="auto"/>
              <w:ind w:left="190" w:hanging="142"/>
              <w:rPr>
                <w:rFonts w:eastAsia="Times New Roman" w:cstheme="minorHAnsi"/>
                <w:color w:val="000000"/>
                <w:sz w:val="20"/>
                <w:szCs w:val="20"/>
                <w:lang w:eastAsia="es-MX"/>
              </w:rPr>
            </w:pPr>
            <w:r w:rsidRPr="00AA6B64">
              <w:rPr>
                <w:rFonts w:eastAsia="Times New Roman" w:cstheme="minorHAnsi"/>
                <w:b/>
                <w:color w:val="000000"/>
                <w:sz w:val="20"/>
                <w:szCs w:val="20"/>
                <w:lang w:eastAsia="es-MX"/>
              </w:rPr>
              <w:t>Positivas</w:t>
            </w:r>
            <w:r w:rsidRPr="00AA6B64">
              <w:rPr>
                <w:rFonts w:eastAsia="Times New Roman" w:cstheme="minorHAnsi"/>
                <w:color w:val="000000"/>
                <w:sz w:val="20"/>
                <w:szCs w:val="20"/>
                <w:lang w:eastAsia="es-MX"/>
              </w:rPr>
              <w:t xml:space="preserve"> (se utilizan para indicar la situación encontrada y dar respuesta a </w:t>
            </w:r>
            <w:r w:rsidRPr="00AA6B64">
              <w:rPr>
                <w:rFonts w:eastAsia="Times New Roman" w:cstheme="minorHAnsi"/>
                <w:color w:val="000000"/>
                <w:sz w:val="20"/>
                <w:szCs w:val="20"/>
                <w:lang w:eastAsia="es-MX"/>
              </w:rPr>
              <w:lastRenderedPageBreak/>
              <w:t xml:space="preserve">la </w:t>
            </w:r>
            <w:proofErr w:type="spellStart"/>
            <w:r w:rsidRPr="00AA6B64">
              <w:rPr>
                <w:rFonts w:eastAsia="Times New Roman" w:cstheme="minorHAnsi"/>
                <w:color w:val="000000"/>
                <w:sz w:val="20"/>
                <w:szCs w:val="20"/>
                <w:lang w:eastAsia="es-MX"/>
              </w:rPr>
              <w:t>subpregunta</w:t>
            </w:r>
            <w:proofErr w:type="spellEnd"/>
            <w:r w:rsidRPr="00AA6B64">
              <w:rPr>
                <w:rFonts w:eastAsia="Times New Roman" w:cstheme="minorHAnsi"/>
                <w:color w:val="000000"/>
                <w:sz w:val="20"/>
                <w:szCs w:val="20"/>
                <w:lang w:eastAsia="es-MX"/>
              </w:rPr>
              <w:t xml:space="preserve"> de auditoría)</w:t>
            </w:r>
          </w:p>
          <w:p w14:paraId="56F862A6" w14:textId="77777777" w:rsidR="00AA6B64" w:rsidRPr="00AA6B64" w:rsidRDefault="00AA6B64" w:rsidP="00AA6B64">
            <w:pPr>
              <w:pStyle w:val="Prrafodelista"/>
              <w:numPr>
                <w:ilvl w:val="0"/>
                <w:numId w:val="40"/>
              </w:numPr>
              <w:spacing w:after="0" w:line="240" w:lineRule="auto"/>
              <w:ind w:left="190" w:hanging="190"/>
              <w:rPr>
                <w:rFonts w:eastAsia="Times New Roman" w:cstheme="minorHAnsi"/>
                <w:color w:val="000000"/>
                <w:sz w:val="20"/>
                <w:szCs w:val="20"/>
                <w:lang w:eastAsia="es-MX"/>
              </w:rPr>
            </w:pPr>
            <w:r w:rsidRPr="00AA6B64">
              <w:rPr>
                <w:rFonts w:eastAsia="Times New Roman" w:cstheme="minorHAnsi"/>
                <w:b/>
                <w:color w:val="000000"/>
                <w:sz w:val="20"/>
                <w:szCs w:val="20"/>
                <w:lang w:eastAsia="es-MX"/>
              </w:rPr>
              <w:t>Negativas y positivas</w:t>
            </w:r>
            <w:r w:rsidRPr="00AA6B64">
              <w:rPr>
                <w:rFonts w:eastAsia="Times New Roman" w:cstheme="minorHAnsi"/>
                <w:color w:val="000000"/>
                <w:sz w:val="20"/>
                <w:szCs w:val="20"/>
                <w:lang w:eastAsia="es-MX"/>
              </w:rPr>
              <w:t xml:space="preserve"> (presentan un visión equilibrada de la situación encontrada y generan una recomendación </w:t>
            </w:r>
          </w:p>
        </w:tc>
        <w:tc>
          <w:tcPr>
            <w:tcW w:w="1430" w:type="dxa"/>
            <w:shd w:val="clear" w:color="auto" w:fill="auto"/>
            <w:noWrap/>
            <w:hideMark/>
          </w:tcPr>
          <w:p w14:paraId="11ED672E" w14:textId="77777777" w:rsidR="00AA6B64" w:rsidRPr="00AA6B64" w:rsidRDefault="00AA6B64" w:rsidP="005941EB">
            <w:pPr>
              <w:spacing w:after="0" w:line="240" w:lineRule="auto"/>
              <w:rPr>
                <w:rFonts w:eastAsia="Times New Roman" w:cstheme="minorHAnsi"/>
                <w:color w:val="000000"/>
                <w:sz w:val="20"/>
                <w:szCs w:val="20"/>
                <w:lang w:eastAsia="es-MX"/>
              </w:rPr>
            </w:pPr>
            <w:r w:rsidRPr="00AA6B64">
              <w:rPr>
                <w:rFonts w:eastAsia="Times New Roman" w:cstheme="minorHAnsi"/>
                <w:color w:val="000000"/>
                <w:sz w:val="20"/>
                <w:szCs w:val="20"/>
                <w:lang w:eastAsia="es-MX"/>
              </w:rPr>
              <w:lastRenderedPageBreak/>
              <w:t>Patrón utilizado para determinar si el desempeño esperado del objeto auditado es satisfactorio, supera las expectativas o no es satisfactorio.</w:t>
            </w:r>
          </w:p>
        </w:tc>
        <w:tc>
          <w:tcPr>
            <w:tcW w:w="1677" w:type="dxa"/>
            <w:shd w:val="clear" w:color="auto" w:fill="auto"/>
            <w:noWrap/>
            <w:hideMark/>
          </w:tcPr>
          <w:p w14:paraId="5B9C0043" w14:textId="77777777" w:rsidR="00AA6B64" w:rsidRPr="00AA6B64" w:rsidRDefault="00AA6B64" w:rsidP="005941EB">
            <w:pPr>
              <w:spacing w:after="0" w:line="240" w:lineRule="auto"/>
              <w:rPr>
                <w:rFonts w:eastAsia="Times New Roman" w:cstheme="minorHAnsi"/>
                <w:color w:val="000000"/>
                <w:sz w:val="20"/>
                <w:szCs w:val="20"/>
                <w:lang w:eastAsia="es-MX"/>
              </w:rPr>
            </w:pPr>
            <w:r w:rsidRPr="00AA6B64">
              <w:rPr>
                <w:rFonts w:eastAsia="Times New Roman" w:cstheme="minorHAnsi"/>
                <w:color w:val="000000"/>
                <w:sz w:val="20"/>
                <w:szCs w:val="20"/>
                <w:lang w:eastAsia="es-MX"/>
              </w:rPr>
              <w:t xml:space="preserve">Resultado de la aplicación de los métodos de análisis de datos y su uso en la obtención de evidencias. Es decir, se deben indicar las técnicas utilizadas para manejar la información recopilada durante el trabajo de campo y los </w:t>
            </w:r>
            <w:r w:rsidRPr="00AA6B64">
              <w:rPr>
                <w:rFonts w:eastAsia="Times New Roman" w:cstheme="minorHAnsi"/>
                <w:color w:val="000000"/>
                <w:sz w:val="20"/>
                <w:szCs w:val="20"/>
                <w:lang w:eastAsia="es-MX"/>
              </w:rPr>
              <w:lastRenderedPageBreak/>
              <w:t>resultados obtenidos.</w:t>
            </w:r>
          </w:p>
        </w:tc>
        <w:tc>
          <w:tcPr>
            <w:tcW w:w="2258" w:type="dxa"/>
            <w:shd w:val="clear" w:color="auto" w:fill="auto"/>
            <w:noWrap/>
            <w:hideMark/>
          </w:tcPr>
          <w:p w14:paraId="0AC2FF28" w14:textId="77777777" w:rsidR="00AA6B64" w:rsidRPr="00AA6B64" w:rsidRDefault="00AA6B64" w:rsidP="005941EB">
            <w:pPr>
              <w:spacing w:after="0" w:line="240" w:lineRule="auto"/>
              <w:rPr>
                <w:rFonts w:eastAsia="Times New Roman" w:cstheme="minorHAnsi"/>
                <w:color w:val="000000"/>
                <w:sz w:val="20"/>
                <w:szCs w:val="20"/>
                <w:lang w:eastAsia="es-MX"/>
              </w:rPr>
            </w:pPr>
            <w:r w:rsidRPr="00AA6B64">
              <w:rPr>
                <w:rFonts w:eastAsia="Times New Roman" w:cstheme="minorHAnsi"/>
                <w:color w:val="000000"/>
                <w:sz w:val="20"/>
                <w:szCs w:val="20"/>
                <w:lang w:eastAsia="es-MX"/>
              </w:rPr>
              <w:lastRenderedPageBreak/>
              <w:t xml:space="preserve">Pueden estar relacionadas con la operación o el diseño del objeto de la auditoría o pueden estar fuera del control o la influencia de la dirección. La identificación de las causas requiere de evidencias y análisis sólidos. Las recomendaciones deben contener las medidas necesarias para resolver </w:t>
            </w:r>
            <w:r w:rsidRPr="00AA6B64">
              <w:rPr>
                <w:rFonts w:eastAsia="Times New Roman" w:cstheme="minorHAnsi"/>
                <w:color w:val="000000"/>
                <w:sz w:val="20"/>
                <w:szCs w:val="20"/>
                <w:lang w:eastAsia="es-MX"/>
              </w:rPr>
              <w:lastRenderedPageBreak/>
              <w:t>las causas del desempeño insatisfactorio.</w:t>
            </w:r>
          </w:p>
        </w:tc>
        <w:tc>
          <w:tcPr>
            <w:tcW w:w="1943" w:type="dxa"/>
            <w:shd w:val="clear" w:color="auto" w:fill="auto"/>
            <w:noWrap/>
            <w:hideMark/>
          </w:tcPr>
          <w:p w14:paraId="75C35BD3" w14:textId="77777777" w:rsidR="00AA6B64" w:rsidRPr="00AA6B64" w:rsidRDefault="00AA6B64" w:rsidP="005941EB">
            <w:pPr>
              <w:spacing w:after="0" w:line="240" w:lineRule="auto"/>
              <w:rPr>
                <w:rFonts w:eastAsia="Times New Roman" w:cstheme="minorHAnsi"/>
                <w:color w:val="000000"/>
                <w:sz w:val="20"/>
                <w:szCs w:val="20"/>
                <w:lang w:eastAsia="es-MX"/>
              </w:rPr>
            </w:pPr>
            <w:r w:rsidRPr="00AA6B64">
              <w:rPr>
                <w:rFonts w:eastAsia="Times New Roman" w:cstheme="minorHAnsi"/>
                <w:color w:val="000000"/>
                <w:sz w:val="20"/>
                <w:szCs w:val="20"/>
                <w:lang w:eastAsia="es-MX"/>
              </w:rPr>
              <w:lastRenderedPageBreak/>
              <w:t>Consecuencias relacionadas con las causas y los hallazgos correspondientes. Pueden ser una medida de la relevancia de los hallazgos.</w:t>
            </w:r>
          </w:p>
        </w:tc>
        <w:tc>
          <w:tcPr>
            <w:tcW w:w="1968" w:type="dxa"/>
            <w:shd w:val="clear" w:color="auto" w:fill="auto"/>
            <w:noWrap/>
            <w:hideMark/>
          </w:tcPr>
          <w:p w14:paraId="62A693A1" w14:textId="77777777" w:rsidR="00AA6B64" w:rsidRPr="00AA6B64" w:rsidRDefault="00AA6B64" w:rsidP="005941EB">
            <w:pPr>
              <w:spacing w:after="0" w:line="240" w:lineRule="auto"/>
              <w:rPr>
                <w:rFonts w:eastAsia="Times New Roman" w:cstheme="minorHAnsi"/>
                <w:color w:val="000000"/>
                <w:sz w:val="20"/>
                <w:szCs w:val="20"/>
                <w:lang w:eastAsia="es-MX"/>
              </w:rPr>
            </w:pPr>
            <w:r w:rsidRPr="00AA6B64">
              <w:rPr>
                <w:rFonts w:eastAsia="Times New Roman" w:cstheme="minorHAnsi"/>
                <w:color w:val="000000"/>
                <w:sz w:val="20"/>
                <w:szCs w:val="20"/>
                <w:lang w:eastAsia="es-MX"/>
              </w:rPr>
              <w:t>Acciones identificadas que sin duda conducen a un buen desempeño. Tales acciones pueden ayudar a las propuestas de recomendaciones.</w:t>
            </w:r>
          </w:p>
        </w:tc>
        <w:tc>
          <w:tcPr>
            <w:tcW w:w="1954" w:type="dxa"/>
            <w:shd w:val="clear" w:color="auto" w:fill="auto"/>
            <w:noWrap/>
            <w:hideMark/>
          </w:tcPr>
          <w:p w14:paraId="2B7A6992" w14:textId="77777777" w:rsidR="00AA6B64" w:rsidRPr="00AA6B64" w:rsidRDefault="00AA6B64" w:rsidP="005941EB">
            <w:pPr>
              <w:spacing w:after="0" w:line="240" w:lineRule="auto"/>
              <w:rPr>
                <w:rFonts w:eastAsia="Times New Roman" w:cstheme="minorHAnsi"/>
                <w:color w:val="000000"/>
                <w:sz w:val="20"/>
                <w:szCs w:val="20"/>
                <w:lang w:eastAsia="es-MX"/>
              </w:rPr>
            </w:pPr>
            <w:r w:rsidRPr="00AA6B64">
              <w:rPr>
                <w:rFonts w:eastAsia="Times New Roman" w:cstheme="minorHAnsi"/>
                <w:color w:val="000000"/>
                <w:sz w:val="20"/>
                <w:szCs w:val="20"/>
                <w:lang w:eastAsia="es-MX"/>
              </w:rPr>
              <w:t>Deben abordar las causas de los problemas diagnosticados. Debe existir moderación en la cantidad de recomendaciones y la solución de los principales problemas debe ser priorizada.</w:t>
            </w:r>
          </w:p>
        </w:tc>
        <w:tc>
          <w:tcPr>
            <w:tcW w:w="1968" w:type="dxa"/>
            <w:shd w:val="clear" w:color="auto" w:fill="auto"/>
            <w:noWrap/>
            <w:hideMark/>
          </w:tcPr>
          <w:p w14:paraId="1230D6F7" w14:textId="77777777" w:rsidR="00AA6B64" w:rsidRPr="00AA6B64" w:rsidRDefault="00AA6B64" w:rsidP="005941EB">
            <w:pPr>
              <w:spacing w:after="0" w:line="240" w:lineRule="auto"/>
              <w:rPr>
                <w:rFonts w:eastAsia="Times New Roman" w:cstheme="minorHAnsi"/>
                <w:color w:val="000000"/>
                <w:sz w:val="20"/>
                <w:szCs w:val="20"/>
                <w:lang w:eastAsia="es-MX"/>
              </w:rPr>
            </w:pPr>
            <w:r w:rsidRPr="00AA6B64">
              <w:rPr>
                <w:rFonts w:eastAsia="Times New Roman" w:cstheme="minorHAnsi"/>
                <w:color w:val="000000"/>
                <w:sz w:val="20"/>
                <w:szCs w:val="20"/>
                <w:lang w:eastAsia="es-MX"/>
              </w:rPr>
              <w:t>Las mejoras esperadas al implementar las recomendaciones. Los beneficios pueden ser cuantitativos y cualitativos. Siempre que sea posible, hay que cuantificarlos.</w:t>
            </w:r>
          </w:p>
        </w:tc>
      </w:tr>
    </w:tbl>
    <w:p w14:paraId="5EA1388B" w14:textId="77777777" w:rsidR="00AA6B64" w:rsidRDefault="00AA6B64" w:rsidP="00AA6B64">
      <w:pPr>
        <w:tabs>
          <w:tab w:val="left" w:pos="1980"/>
        </w:tabs>
      </w:pPr>
    </w:p>
    <w:p w14:paraId="6A031B03" w14:textId="77777777" w:rsidR="00AA6B64" w:rsidRPr="00AA6B64" w:rsidRDefault="00AA6B64" w:rsidP="00AA6B64">
      <w:pPr>
        <w:tabs>
          <w:tab w:val="left" w:pos="1980"/>
        </w:tabs>
        <w:ind w:left="-851"/>
        <w:rPr>
          <w:rFonts w:cstheme="minorHAnsi"/>
          <w:sz w:val="20"/>
        </w:rPr>
      </w:pPr>
      <w:r w:rsidRPr="00AA6B64">
        <w:rPr>
          <w:rFonts w:cstheme="minorHAnsi"/>
          <w:b/>
          <w:sz w:val="20"/>
        </w:rPr>
        <w:t>Nota:</w:t>
      </w:r>
      <w:r w:rsidRPr="00AA6B64">
        <w:rPr>
          <w:rFonts w:cstheme="minorHAnsi"/>
          <w:sz w:val="20"/>
        </w:rPr>
        <w:t xml:space="preserve"> de existir únicamente situaciones encontradas positivas, completar las columnas de la matriz siguientes: Situación encontrada, criterios y evidencia y análisis; no generan ningún tipo de recomendación y la situación encontrada se utiliza únicamente para las conclusiones de auditoría.</w:t>
      </w:r>
      <w:r w:rsidRPr="00AA6B64">
        <w:rPr>
          <w:rFonts w:cstheme="minorHAnsi"/>
          <w:sz w:val="20"/>
        </w:rPr>
        <w:tab/>
      </w:r>
    </w:p>
    <w:p w14:paraId="64A3E870" w14:textId="449A9839" w:rsidR="00AA6B64" w:rsidRPr="00544E24" w:rsidRDefault="00AA6B64" w:rsidP="00AA6B64">
      <w:pPr>
        <w:spacing w:after="0" w:line="240" w:lineRule="auto"/>
        <w:jc w:val="center"/>
        <w:rPr>
          <w:b/>
        </w:rPr>
      </w:pPr>
    </w:p>
    <w:sectPr w:rsidR="00AA6B64" w:rsidRPr="00544E24" w:rsidSect="00AA6B64">
      <w:headerReference w:type="default" r:id="rId8"/>
      <w:footerReference w:type="default" r:id="rId9"/>
      <w:pgSz w:w="15840" w:h="12240" w:orient="landscape"/>
      <w:pgMar w:top="1701" w:right="1417" w:bottom="1701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C5A37F1" w14:textId="77777777" w:rsidR="002835AF" w:rsidRDefault="002835AF" w:rsidP="006E2A3B">
      <w:pPr>
        <w:spacing w:after="0" w:line="240" w:lineRule="auto"/>
      </w:pPr>
      <w:r>
        <w:separator/>
      </w:r>
    </w:p>
  </w:endnote>
  <w:endnote w:type="continuationSeparator" w:id="0">
    <w:p w14:paraId="114899D4" w14:textId="77777777" w:rsidR="002835AF" w:rsidRDefault="002835AF" w:rsidP="006E2A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4DA1134" w14:textId="4637DA31" w:rsidR="000D4C46" w:rsidRPr="00F514FE" w:rsidRDefault="00AA6B64" w:rsidP="000D4C46">
    <w:pPr>
      <w:pStyle w:val="Piedepgina"/>
      <w:rPr>
        <w:rFonts w:eastAsia="Times New Roman" w:cstheme="minorHAnsi"/>
        <w:b/>
        <w:i/>
        <w:sz w:val="24"/>
        <w:szCs w:val="24"/>
      </w:rPr>
    </w:pPr>
    <w:r>
      <w:rPr>
        <w:noProof/>
        <w:lang w:val="es-GT" w:eastAsia="es-GT"/>
      </w:rPr>
      <w:drawing>
        <wp:anchor distT="0" distB="0" distL="114300" distR="114300" simplePos="0" relativeHeight="251664384" behindDoc="1" locked="0" layoutInCell="1" allowOverlap="1" wp14:anchorId="01F06742" wp14:editId="04379C73">
          <wp:simplePos x="0" y="0"/>
          <wp:positionH relativeFrom="column">
            <wp:posOffset>-931462</wp:posOffset>
          </wp:positionH>
          <wp:positionV relativeFrom="paragraph">
            <wp:posOffset>237463</wp:posOffset>
          </wp:positionV>
          <wp:extent cx="10555605" cy="1017270"/>
          <wp:effectExtent l="0" t="0" r="0" b="0"/>
          <wp:wrapNone/>
          <wp:docPr id="3" name="Imagen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Sin título-5-02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555605" cy="10172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5D99836" w14:textId="1195B3B5" w:rsidR="000D4C46" w:rsidRDefault="000D4C46" w:rsidP="000D4C46">
    <w:pPr>
      <w:pStyle w:val="Piedepgina"/>
      <w:rPr>
        <w:rFonts w:ascii="Times New Roman" w:hAnsi="Times New Roman" w:cs="Times New Roman"/>
        <w:i/>
        <w:sz w:val="24"/>
        <w:szCs w:val="24"/>
      </w:rPr>
    </w:pPr>
  </w:p>
  <w:p w14:paraId="02510206" w14:textId="119071E6" w:rsidR="000D4C46" w:rsidRPr="000D4C46" w:rsidRDefault="000D4C46" w:rsidP="000D4C46">
    <w:pPr>
      <w:pStyle w:val="Piedepgina"/>
      <w:rPr>
        <w:rFonts w:ascii="Times New Roman" w:hAnsi="Times New Roman" w:cs="Times New Roman"/>
        <w:sz w:val="24"/>
        <w:szCs w:val="24"/>
      </w:rPr>
    </w:pPr>
  </w:p>
  <w:p w14:paraId="0E8E2BCB" w14:textId="57E324FE" w:rsidR="006E2A3B" w:rsidRDefault="006E2A3B">
    <w:pPr>
      <w:pStyle w:val="Piedepgina"/>
    </w:pPr>
    <w:r>
      <w:rPr>
        <w:noProof/>
        <w:lang w:val="es-GT" w:eastAsia="es-GT"/>
      </w:rPr>
      <w:drawing>
        <wp:anchor distT="0" distB="0" distL="114300" distR="114300" simplePos="0" relativeHeight="251658240" behindDoc="1" locked="0" layoutInCell="1" allowOverlap="1" wp14:anchorId="07A867DB" wp14:editId="0D65C75E">
          <wp:simplePos x="0" y="0"/>
          <wp:positionH relativeFrom="page">
            <wp:posOffset>0</wp:posOffset>
          </wp:positionH>
          <wp:positionV relativeFrom="page">
            <wp:posOffset>10287000</wp:posOffset>
          </wp:positionV>
          <wp:extent cx="7797800" cy="1295400"/>
          <wp:effectExtent l="0" t="0" r="0" b="0"/>
          <wp:wrapTight wrapText="bothSides">
            <wp:wrapPolygon edited="0">
              <wp:start x="0" y="0"/>
              <wp:lineTo x="0" y="21282"/>
              <wp:lineTo x="21530" y="21282"/>
              <wp:lineTo x="21530" y="0"/>
              <wp:lineTo x="0" y="0"/>
            </wp:wrapPolygon>
          </wp:wrapTight>
          <wp:docPr id="4" name="Imagen 4" descr="Interfaz de usuario gráfica, Aplicación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n 4" descr="Interfaz de usuario gráfica, Aplicación&#10;&#10;Descripción generada automáticamente con confianza media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97800" cy="1295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304297D" w14:textId="77777777" w:rsidR="002835AF" w:rsidRDefault="002835AF" w:rsidP="006E2A3B">
      <w:pPr>
        <w:spacing w:after="0" w:line="240" w:lineRule="auto"/>
      </w:pPr>
      <w:r>
        <w:separator/>
      </w:r>
    </w:p>
  </w:footnote>
  <w:footnote w:type="continuationSeparator" w:id="0">
    <w:p w14:paraId="5BF1E989" w14:textId="77777777" w:rsidR="002835AF" w:rsidRDefault="002835AF" w:rsidP="006E2A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0DED385" w14:textId="4B842AED" w:rsidR="006E2A3B" w:rsidRDefault="00AA6B64">
    <w:pPr>
      <w:pStyle w:val="Encabezado"/>
    </w:pPr>
    <w:r>
      <w:rPr>
        <w:noProof/>
        <w:lang w:val="es-GT" w:eastAsia="es-GT"/>
      </w:rPr>
      <w:drawing>
        <wp:anchor distT="0" distB="0" distL="114300" distR="114300" simplePos="0" relativeHeight="251663360" behindDoc="0" locked="0" layoutInCell="1" allowOverlap="1" wp14:anchorId="3346EAAD" wp14:editId="33B7B471">
          <wp:simplePos x="0" y="0"/>
          <wp:positionH relativeFrom="column">
            <wp:posOffset>-883920</wp:posOffset>
          </wp:positionH>
          <wp:positionV relativeFrom="paragraph">
            <wp:posOffset>-449580</wp:posOffset>
          </wp:positionV>
          <wp:extent cx="10058400" cy="1526540"/>
          <wp:effectExtent l="0" t="0" r="0" b="0"/>
          <wp:wrapTopAndBottom/>
          <wp:docPr id="2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Sin título-5_Mesa de trabajo 1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058400" cy="15265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6E2A3B">
      <w:rPr>
        <w:noProof/>
        <w:lang w:val="es-GT" w:eastAsia="es-GT"/>
      </w:rPr>
      <w:drawing>
        <wp:anchor distT="0" distB="0" distL="114300" distR="114300" simplePos="0" relativeHeight="251659264" behindDoc="1" locked="0" layoutInCell="1" allowOverlap="1" wp14:anchorId="1EDEA2EE" wp14:editId="5648B275">
          <wp:simplePos x="0" y="0"/>
          <wp:positionH relativeFrom="page">
            <wp:posOffset>0</wp:posOffset>
          </wp:positionH>
          <wp:positionV relativeFrom="page">
            <wp:posOffset>10187940</wp:posOffset>
          </wp:positionV>
          <wp:extent cx="7848404" cy="1303655"/>
          <wp:effectExtent l="0" t="0" r="635" b="0"/>
          <wp:wrapNone/>
          <wp:docPr id="5" name="Imagen 5" descr="Interfaz de usuario gráfica, Aplicación&#10;&#10;Descripción generada automáticamente con confianza medi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n 5" descr="Interfaz de usuario gráfica, Aplicación&#10;&#10;Descripción generada automáticamente con confianza media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48404" cy="130365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D1F0FC4"/>
    <w:multiLevelType w:val="hybridMultilevel"/>
    <w:tmpl w:val="2B64F97C"/>
    <w:lvl w:ilvl="0" w:tplc="080A0017">
      <w:start w:val="1"/>
      <w:numFmt w:val="lowerLetter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06C2392"/>
    <w:multiLevelType w:val="hybridMultilevel"/>
    <w:tmpl w:val="ACE6A2F2"/>
    <w:lvl w:ilvl="0" w:tplc="080A0017">
      <w:start w:val="1"/>
      <w:numFmt w:val="lowerLetter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717773F"/>
    <w:multiLevelType w:val="hybridMultilevel"/>
    <w:tmpl w:val="01C06830"/>
    <w:lvl w:ilvl="0" w:tplc="8A14C664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7E70335A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8E1A1F4C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072C8910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B724564E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49A49FB6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B064727C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6874A7F2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5F98AF1E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>
    <w:nsid w:val="19BF7749"/>
    <w:multiLevelType w:val="hybridMultilevel"/>
    <w:tmpl w:val="1FFEC736"/>
    <w:lvl w:ilvl="0" w:tplc="F3DCD97C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147E6914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AA703DCC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13B697D0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B44AEC26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27985D18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CB8AE484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2C9A656E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891EE7F8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>
    <w:nsid w:val="1AD04998"/>
    <w:multiLevelType w:val="hybridMultilevel"/>
    <w:tmpl w:val="40FEDD8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21C8312A"/>
    <w:multiLevelType w:val="hybridMultilevel"/>
    <w:tmpl w:val="E87688EC"/>
    <w:lvl w:ilvl="0" w:tplc="080A000B">
      <w:start w:val="1"/>
      <w:numFmt w:val="bullet"/>
      <w:lvlText w:val=""/>
      <w:lvlJc w:val="left"/>
      <w:pPr>
        <w:ind w:left="198"/>
      </w:pPr>
      <w:rPr>
        <w:rFonts w:ascii="Wingdings" w:hAnsi="Wingdings" w:hint="default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6815B84"/>
    <w:multiLevelType w:val="hybridMultilevel"/>
    <w:tmpl w:val="7648283E"/>
    <w:lvl w:ilvl="0" w:tplc="080A0001">
      <w:start w:val="1"/>
      <w:numFmt w:val="bullet"/>
      <w:lvlText w:val=""/>
      <w:lvlJc w:val="left"/>
      <w:pPr>
        <w:ind w:left="727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7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7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7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7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7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7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7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7" w:hanging="360"/>
      </w:pPr>
      <w:rPr>
        <w:rFonts w:ascii="Wingdings" w:hAnsi="Wingdings" w:hint="default"/>
      </w:rPr>
    </w:lvl>
  </w:abstractNum>
  <w:abstractNum w:abstractNumId="7">
    <w:nsid w:val="270C2F34"/>
    <w:multiLevelType w:val="hybridMultilevel"/>
    <w:tmpl w:val="36E0A88C"/>
    <w:lvl w:ilvl="0" w:tplc="8C88BB78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6F1AD4AA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FEC6B37A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F1584156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FF701A76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A29CD582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72FE0334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524217D8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1408D4B6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>
    <w:nsid w:val="27714EFB"/>
    <w:multiLevelType w:val="hybridMultilevel"/>
    <w:tmpl w:val="383CB05A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9A84713"/>
    <w:multiLevelType w:val="hybridMultilevel"/>
    <w:tmpl w:val="E38898E4"/>
    <w:lvl w:ilvl="0" w:tplc="1AC66B66">
      <w:start w:val="1"/>
      <w:numFmt w:val="bullet"/>
      <w:lvlText w:val="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B812D02"/>
    <w:multiLevelType w:val="hybridMultilevel"/>
    <w:tmpl w:val="DDBE68F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06421B5"/>
    <w:multiLevelType w:val="multilevel"/>
    <w:tmpl w:val="7C424FB2"/>
    <w:lvl w:ilvl="0">
      <w:start w:val="1"/>
      <w:numFmt w:val="decimal"/>
      <w:lvlText w:val="%1."/>
      <w:lvlJc w:val="left"/>
      <w:pPr>
        <w:ind w:left="374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374" w:hanging="360"/>
      </w:pPr>
      <w:rPr>
        <w:rFonts w:eastAsia="Calibri" w:hint="default"/>
      </w:rPr>
    </w:lvl>
    <w:lvl w:ilvl="2">
      <w:start w:val="1"/>
      <w:numFmt w:val="decimal"/>
      <w:isLgl/>
      <w:lvlText w:val="%1.%2.%3"/>
      <w:lvlJc w:val="left"/>
      <w:pPr>
        <w:ind w:left="734" w:hanging="720"/>
      </w:pPr>
      <w:rPr>
        <w:rFonts w:eastAsia="Calibri" w:hint="default"/>
      </w:rPr>
    </w:lvl>
    <w:lvl w:ilvl="3">
      <w:start w:val="1"/>
      <w:numFmt w:val="decimal"/>
      <w:isLgl/>
      <w:lvlText w:val="%1.%2.%3.%4"/>
      <w:lvlJc w:val="left"/>
      <w:pPr>
        <w:ind w:left="734" w:hanging="720"/>
      </w:pPr>
      <w:rPr>
        <w:rFonts w:eastAsia="Calibri" w:hint="default"/>
      </w:rPr>
    </w:lvl>
    <w:lvl w:ilvl="4">
      <w:start w:val="1"/>
      <w:numFmt w:val="decimal"/>
      <w:isLgl/>
      <w:lvlText w:val="%1.%2.%3.%4.%5"/>
      <w:lvlJc w:val="left"/>
      <w:pPr>
        <w:ind w:left="1094" w:hanging="1080"/>
      </w:pPr>
      <w:rPr>
        <w:rFonts w:eastAsia="Calibri" w:hint="default"/>
      </w:rPr>
    </w:lvl>
    <w:lvl w:ilvl="5">
      <w:start w:val="1"/>
      <w:numFmt w:val="decimal"/>
      <w:isLgl/>
      <w:lvlText w:val="%1.%2.%3.%4.%5.%6"/>
      <w:lvlJc w:val="left"/>
      <w:pPr>
        <w:ind w:left="1094" w:hanging="1080"/>
      </w:pPr>
      <w:rPr>
        <w:rFonts w:eastAsia="Calibri" w:hint="default"/>
      </w:rPr>
    </w:lvl>
    <w:lvl w:ilvl="6">
      <w:start w:val="1"/>
      <w:numFmt w:val="decimal"/>
      <w:isLgl/>
      <w:lvlText w:val="%1.%2.%3.%4.%5.%6.%7"/>
      <w:lvlJc w:val="left"/>
      <w:pPr>
        <w:ind w:left="1454" w:hanging="1440"/>
      </w:pPr>
      <w:rPr>
        <w:rFonts w:eastAsia="Calibri" w:hint="default"/>
      </w:rPr>
    </w:lvl>
    <w:lvl w:ilvl="7">
      <w:start w:val="1"/>
      <w:numFmt w:val="decimal"/>
      <w:isLgl/>
      <w:lvlText w:val="%1.%2.%3.%4.%5.%6.%7.%8"/>
      <w:lvlJc w:val="left"/>
      <w:pPr>
        <w:ind w:left="1454" w:hanging="1440"/>
      </w:pPr>
      <w:rPr>
        <w:rFonts w:eastAsia="Calibri" w:hint="default"/>
      </w:rPr>
    </w:lvl>
    <w:lvl w:ilvl="8">
      <w:start w:val="1"/>
      <w:numFmt w:val="decimal"/>
      <w:isLgl/>
      <w:lvlText w:val="%1.%2.%3.%4.%5.%6.%7.%8.%9"/>
      <w:lvlJc w:val="left"/>
      <w:pPr>
        <w:ind w:left="1814" w:hanging="1800"/>
      </w:pPr>
      <w:rPr>
        <w:rFonts w:eastAsia="Calibri" w:hint="default"/>
      </w:rPr>
    </w:lvl>
  </w:abstractNum>
  <w:abstractNum w:abstractNumId="12">
    <w:nsid w:val="365F1584"/>
    <w:multiLevelType w:val="hybridMultilevel"/>
    <w:tmpl w:val="449C82F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6F87863"/>
    <w:multiLevelType w:val="hybridMultilevel"/>
    <w:tmpl w:val="D390BBA8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A5B73AA"/>
    <w:multiLevelType w:val="hybridMultilevel"/>
    <w:tmpl w:val="171CD0EA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DBC27E6"/>
    <w:multiLevelType w:val="hybridMultilevel"/>
    <w:tmpl w:val="D1148FD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0815E3D"/>
    <w:multiLevelType w:val="hybridMultilevel"/>
    <w:tmpl w:val="717AB786"/>
    <w:lvl w:ilvl="0" w:tplc="080A0001">
      <w:start w:val="1"/>
      <w:numFmt w:val="bullet"/>
      <w:lvlText w:val=""/>
      <w:lvlJc w:val="left"/>
      <w:pPr>
        <w:ind w:left="727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7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7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7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7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7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7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7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7" w:hanging="360"/>
      </w:pPr>
      <w:rPr>
        <w:rFonts w:ascii="Wingdings" w:hAnsi="Wingdings" w:hint="default"/>
      </w:rPr>
    </w:lvl>
  </w:abstractNum>
  <w:abstractNum w:abstractNumId="17">
    <w:nsid w:val="430732E7"/>
    <w:multiLevelType w:val="hybridMultilevel"/>
    <w:tmpl w:val="6AB2AFA8"/>
    <w:lvl w:ilvl="0" w:tplc="080A0001">
      <w:start w:val="1"/>
      <w:numFmt w:val="bullet"/>
      <w:lvlText w:val=""/>
      <w:lvlJc w:val="left"/>
      <w:pPr>
        <w:ind w:left="753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73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93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913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33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53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73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93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513" w:hanging="360"/>
      </w:pPr>
      <w:rPr>
        <w:rFonts w:ascii="Wingdings" w:hAnsi="Wingdings" w:hint="default"/>
      </w:rPr>
    </w:lvl>
  </w:abstractNum>
  <w:abstractNum w:abstractNumId="18">
    <w:nsid w:val="4899540B"/>
    <w:multiLevelType w:val="hybridMultilevel"/>
    <w:tmpl w:val="F1BC5368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9273223"/>
    <w:multiLevelType w:val="hybridMultilevel"/>
    <w:tmpl w:val="5EFA2E12"/>
    <w:lvl w:ilvl="0" w:tplc="1AC66B66">
      <w:start w:val="1"/>
      <w:numFmt w:val="bullet"/>
      <w:lvlText w:val=""/>
      <w:lvlJc w:val="left"/>
      <w:pPr>
        <w:ind w:left="720" w:hanging="360"/>
      </w:pPr>
      <w:rPr>
        <w:rFonts w:ascii="Wingdings" w:hAnsi="Wingdings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4ADB790B"/>
    <w:multiLevelType w:val="hybridMultilevel"/>
    <w:tmpl w:val="870EC08E"/>
    <w:lvl w:ilvl="0" w:tplc="73DA00EA">
      <w:start w:val="1"/>
      <w:numFmt w:val="decimal"/>
      <w:lvlText w:val="5.%1"/>
      <w:lvlJc w:val="left"/>
      <w:pPr>
        <w:ind w:left="720" w:hanging="360"/>
      </w:pPr>
      <w:rPr>
        <w:rFonts w:eastAsia="Calibri"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B646ECD"/>
    <w:multiLevelType w:val="hybridMultilevel"/>
    <w:tmpl w:val="E69A62F0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C504EF0"/>
    <w:multiLevelType w:val="hybridMultilevel"/>
    <w:tmpl w:val="FACE527E"/>
    <w:lvl w:ilvl="0" w:tplc="080A0001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23">
    <w:nsid w:val="4D880D49"/>
    <w:multiLevelType w:val="hybridMultilevel"/>
    <w:tmpl w:val="B04E55D0"/>
    <w:lvl w:ilvl="0" w:tplc="080A0017">
      <w:start w:val="1"/>
      <w:numFmt w:val="lowerLetter"/>
      <w:lvlText w:val="%1)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50F633AF"/>
    <w:multiLevelType w:val="hybridMultilevel"/>
    <w:tmpl w:val="23C0D41A"/>
    <w:lvl w:ilvl="0" w:tplc="080A0001">
      <w:start w:val="1"/>
      <w:numFmt w:val="bullet"/>
      <w:lvlText w:val=""/>
      <w:lvlJc w:val="left"/>
      <w:pPr>
        <w:ind w:left="198"/>
      </w:pPr>
      <w:rPr>
        <w:rFonts w:ascii="Symbol" w:hAnsi="Symbol" w:hint="default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D8303248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7F486AEA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022CCB38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A10231B6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7C7E5BD2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0BCCED4C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3C305D32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DA2C745E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5">
    <w:nsid w:val="53675223"/>
    <w:multiLevelType w:val="hybridMultilevel"/>
    <w:tmpl w:val="DBF029F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57D54741"/>
    <w:multiLevelType w:val="hybridMultilevel"/>
    <w:tmpl w:val="3E98D6C2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5B052B14"/>
    <w:multiLevelType w:val="hybridMultilevel"/>
    <w:tmpl w:val="47D2B404"/>
    <w:lvl w:ilvl="0" w:tplc="192854CA">
      <w:start w:val="1"/>
      <w:numFmt w:val="decimal"/>
      <w:lvlText w:val="%1."/>
      <w:lvlJc w:val="left"/>
      <w:pPr>
        <w:ind w:left="351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071" w:hanging="360"/>
      </w:pPr>
    </w:lvl>
    <w:lvl w:ilvl="2" w:tplc="0C0A001B" w:tentative="1">
      <w:start w:val="1"/>
      <w:numFmt w:val="lowerRoman"/>
      <w:lvlText w:val="%3."/>
      <w:lvlJc w:val="right"/>
      <w:pPr>
        <w:ind w:left="1791" w:hanging="180"/>
      </w:pPr>
    </w:lvl>
    <w:lvl w:ilvl="3" w:tplc="0C0A000F" w:tentative="1">
      <w:start w:val="1"/>
      <w:numFmt w:val="decimal"/>
      <w:lvlText w:val="%4."/>
      <w:lvlJc w:val="left"/>
      <w:pPr>
        <w:ind w:left="2511" w:hanging="360"/>
      </w:pPr>
    </w:lvl>
    <w:lvl w:ilvl="4" w:tplc="0C0A0019" w:tentative="1">
      <w:start w:val="1"/>
      <w:numFmt w:val="lowerLetter"/>
      <w:lvlText w:val="%5."/>
      <w:lvlJc w:val="left"/>
      <w:pPr>
        <w:ind w:left="3231" w:hanging="360"/>
      </w:pPr>
    </w:lvl>
    <w:lvl w:ilvl="5" w:tplc="0C0A001B" w:tentative="1">
      <w:start w:val="1"/>
      <w:numFmt w:val="lowerRoman"/>
      <w:lvlText w:val="%6."/>
      <w:lvlJc w:val="right"/>
      <w:pPr>
        <w:ind w:left="3951" w:hanging="180"/>
      </w:pPr>
    </w:lvl>
    <w:lvl w:ilvl="6" w:tplc="0C0A000F" w:tentative="1">
      <w:start w:val="1"/>
      <w:numFmt w:val="decimal"/>
      <w:lvlText w:val="%7."/>
      <w:lvlJc w:val="left"/>
      <w:pPr>
        <w:ind w:left="4671" w:hanging="360"/>
      </w:pPr>
    </w:lvl>
    <w:lvl w:ilvl="7" w:tplc="0C0A0019" w:tentative="1">
      <w:start w:val="1"/>
      <w:numFmt w:val="lowerLetter"/>
      <w:lvlText w:val="%8."/>
      <w:lvlJc w:val="left"/>
      <w:pPr>
        <w:ind w:left="5391" w:hanging="360"/>
      </w:pPr>
    </w:lvl>
    <w:lvl w:ilvl="8" w:tplc="0C0A001B" w:tentative="1">
      <w:start w:val="1"/>
      <w:numFmt w:val="lowerRoman"/>
      <w:lvlText w:val="%9."/>
      <w:lvlJc w:val="right"/>
      <w:pPr>
        <w:ind w:left="6111" w:hanging="180"/>
      </w:pPr>
    </w:lvl>
  </w:abstractNum>
  <w:abstractNum w:abstractNumId="28">
    <w:nsid w:val="5C2F4681"/>
    <w:multiLevelType w:val="hybridMultilevel"/>
    <w:tmpl w:val="AFACE87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CDD42BA"/>
    <w:multiLevelType w:val="hybridMultilevel"/>
    <w:tmpl w:val="4BBA7BB0"/>
    <w:lvl w:ilvl="0" w:tplc="8EEEA30E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D4AEB154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5FA813CC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CEDC4D88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E32467A4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6B5E627E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F7228954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E138D2A0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FAC293B2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0">
    <w:nsid w:val="5DC16FBE"/>
    <w:multiLevelType w:val="hybridMultilevel"/>
    <w:tmpl w:val="2994647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671B47D2"/>
    <w:multiLevelType w:val="hybridMultilevel"/>
    <w:tmpl w:val="FFAAE8F6"/>
    <w:lvl w:ilvl="0" w:tplc="A29CBAC8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10260292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F7040AF0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1A0CA9CE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F5B8453E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EB54A378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DEB69C26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DF7295E0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2A5C8F64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2">
    <w:nsid w:val="68D86FE8"/>
    <w:multiLevelType w:val="hybridMultilevel"/>
    <w:tmpl w:val="E3F49844"/>
    <w:lvl w:ilvl="0" w:tplc="D35AD27C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90268816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492209EA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D182EC0E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98F2080E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49CC9E5A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7FB8411C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5692785C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BCFA6AB8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3">
    <w:nsid w:val="6B590F67"/>
    <w:multiLevelType w:val="hybridMultilevel"/>
    <w:tmpl w:val="054A62DC"/>
    <w:lvl w:ilvl="0" w:tplc="F78E9BF2">
      <w:start w:val="1"/>
      <w:numFmt w:val="bullet"/>
      <w:lvlText w:val="•"/>
      <w:lvlJc w:val="left"/>
      <w:pPr>
        <w:ind w:left="19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1" w:tplc="03A87BEE">
      <w:start w:val="1"/>
      <w:numFmt w:val="bullet"/>
      <w:lvlText w:val="o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2" w:tplc="EF923E76">
      <w:start w:val="1"/>
      <w:numFmt w:val="bullet"/>
      <w:lvlText w:val="▪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3" w:tplc="A84ACD22">
      <w:start w:val="1"/>
      <w:numFmt w:val="bullet"/>
      <w:lvlText w:val="•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4" w:tplc="19C04E92">
      <w:start w:val="1"/>
      <w:numFmt w:val="bullet"/>
      <w:lvlText w:val="o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5" w:tplc="AD8ED73E">
      <w:start w:val="1"/>
      <w:numFmt w:val="bullet"/>
      <w:lvlText w:val="▪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6" w:tplc="DFDCA040">
      <w:start w:val="1"/>
      <w:numFmt w:val="bullet"/>
      <w:lvlText w:val="•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7" w:tplc="3B70C308">
      <w:start w:val="1"/>
      <w:numFmt w:val="bullet"/>
      <w:lvlText w:val="o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  <w:lvl w:ilvl="8" w:tplc="96163710">
      <w:start w:val="1"/>
      <w:numFmt w:val="bullet"/>
      <w:lvlText w:val="▪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181717"/>
        <w:sz w:val="21"/>
        <w:szCs w:val="21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4">
    <w:nsid w:val="6CEC72F1"/>
    <w:multiLevelType w:val="hybridMultilevel"/>
    <w:tmpl w:val="55FC23B4"/>
    <w:lvl w:ilvl="0" w:tplc="9DC4CF9E">
      <w:start w:val="1"/>
      <w:numFmt w:val="lowerLetter"/>
      <w:lvlText w:val="%1)"/>
      <w:lvlJc w:val="left"/>
      <w:pPr>
        <w:ind w:left="750" w:hanging="39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D6A5754"/>
    <w:multiLevelType w:val="hybridMultilevel"/>
    <w:tmpl w:val="E776261A"/>
    <w:lvl w:ilvl="0" w:tplc="04090015">
      <w:start w:val="1"/>
      <w:numFmt w:val="upp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34204E6"/>
    <w:multiLevelType w:val="hybridMultilevel"/>
    <w:tmpl w:val="28964A1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5CF5A2D"/>
    <w:multiLevelType w:val="hybridMultilevel"/>
    <w:tmpl w:val="C74C4422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7CE3567A"/>
    <w:multiLevelType w:val="hybridMultilevel"/>
    <w:tmpl w:val="CC9C07DA"/>
    <w:lvl w:ilvl="0" w:tplc="AC9A1DBA">
      <w:start w:val="1"/>
      <w:numFmt w:val="decimal"/>
      <w:lvlText w:val="%1."/>
      <w:lvlJc w:val="left"/>
      <w:pPr>
        <w:ind w:left="351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071" w:hanging="360"/>
      </w:pPr>
    </w:lvl>
    <w:lvl w:ilvl="2" w:tplc="0C0A001B" w:tentative="1">
      <w:start w:val="1"/>
      <w:numFmt w:val="lowerRoman"/>
      <w:lvlText w:val="%3."/>
      <w:lvlJc w:val="right"/>
      <w:pPr>
        <w:ind w:left="1791" w:hanging="180"/>
      </w:pPr>
    </w:lvl>
    <w:lvl w:ilvl="3" w:tplc="0C0A000F" w:tentative="1">
      <w:start w:val="1"/>
      <w:numFmt w:val="decimal"/>
      <w:lvlText w:val="%4."/>
      <w:lvlJc w:val="left"/>
      <w:pPr>
        <w:ind w:left="2511" w:hanging="360"/>
      </w:pPr>
    </w:lvl>
    <w:lvl w:ilvl="4" w:tplc="0C0A0019" w:tentative="1">
      <w:start w:val="1"/>
      <w:numFmt w:val="lowerLetter"/>
      <w:lvlText w:val="%5."/>
      <w:lvlJc w:val="left"/>
      <w:pPr>
        <w:ind w:left="3231" w:hanging="360"/>
      </w:pPr>
    </w:lvl>
    <w:lvl w:ilvl="5" w:tplc="0C0A001B" w:tentative="1">
      <w:start w:val="1"/>
      <w:numFmt w:val="lowerRoman"/>
      <w:lvlText w:val="%6."/>
      <w:lvlJc w:val="right"/>
      <w:pPr>
        <w:ind w:left="3951" w:hanging="180"/>
      </w:pPr>
    </w:lvl>
    <w:lvl w:ilvl="6" w:tplc="0C0A000F" w:tentative="1">
      <w:start w:val="1"/>
      <w:numFmt w:val="decimal"/>
      <w:lvlText w:val="%7."/>
      <w:lvlJc w:val="left"/>
      <w:pPr>
        <w:ind w:left="4671" w:hanging="360"/>
      </w:pPr>
    </w:lvl>
    <w:lvl w:ilvl="7" w:tplc="0C0A0019" w:tentative="1">
      <w:start w:val="1"/>
      <w:numFmt w:val="lowerLetter"/>
      <w:lvlText w:val="%8."/>
      <w:lvlJc w:val="left"/>
      <w:pPr>
        <w:ind w:left="5391" w:hanging="360"/>
      </w:pPr>
    </w:lvl>
    <w:lvl w:ilvl="8" w:tplc="0C0A001B" w:tentative="1">
      <w:start w:val="1"/>
      <w:numFmt w:val="lowerRoman"/>
      <w:lvlText w:val="%9."/>
      <w:lvlJc w:val="right"/>
      <w:pPr>
        <w:ind w:left="6111" w:hanging="180"/>
      </w:pPr>
    </w:lvl>
  </w:abstractNum>
  <w:abstractNum w:abstractNumId="39">
    <w:nsid w:val="7F3F7462"/>
    <w:multiLevelType w:val="hybridMultilevel"/>
    <w:tmpl w:val="46FA409C"/>
    <w:lvl w:ilvl="0" w:tplc="10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0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1"/>
  </w:num>
  <w:num w:numId="2">
    <w:abstractNumId w:val="1"/>
  </w:num>
  <w:num w:numId="3">
    <w:abstractNumId w:val="23"/>
  </w:num>
  <w:num w:numId="4">
    <w:abstractNumId w:val="0"/>
  </w:num>
  <w:num w:numId="5">
    <w:abstractNumId w:val="15"/>
  </w:num>
  <w:num w:numId="6">
    <w:abstractNumId w:val="19"/>
  </w:num>
  <w:num w:numId="7">
    <w:abstractNumId w:val="9"/>
  </w:num>
  <w:num w:numId="8">
    <w:abstractNumId w:val="33"/>
  </w:num>
  <w:num w:numId="9">
    <w:abstractNumId w:val="11"/>
  </w:num>
  <w:num w:numId="10">
    <w:abstractNumId w:val="27"/>
  </w:num>
  <w:num w:numId="11">
    <w:abstractNumId w:val="31"/>
  </w:num>
  <w:num w:numId="12">
    <w:abstractNumId w:val="3"/>
  </w:num>
  <w:num w:numId="13">
    <w:abstractNumId w:val="29"/>
  </w:num>
  <w:num w:numId="14">
    <w:abstractNumId w:val="2"/>
  </w:num>
  <w:num w:numId="15">
    <w:abstractNumId w:val="24"/>
  </w:num>
  <w:num w:numId="16">
    <w:abstractNumId w:val="7"/>
  </w:num>
  <w:num w:numId="17">
    <w:abstractNumId w:val="32"/>
  </w:num>
  <w:num w:numId="18">
    <w:abstractNumId w:val="38"/>
  </w:num>
  <w:num w:numId="19">
    <w:abstractNumId w:val="5"/>
  </w:num>
  <w:num w:numId="20">
    <w:abstractNumId w:val="20"/>
  </w:num>
  <w:num w:numId="21">
    <w:abstractNumId w:val="17"/>
  </w:num>
  <w:num w:numId="22">
    <w:abstractNumId w:val="22"/>
  </w:num>
  <w:num w:numId="23">
    <w:abstractNumId w:val="6"/>
  </w:num>
  <w:num w:numId="24">
    <w:abstractNumId w:val="26"/>
  </w:num>
  <w:num w:numId="25">
    <w:abstractNumId w:val="16"/>
  </w:num>
  <w:num w:numId="26">
    <w:abstractNumId w:val="30"/>
  </w:num>
  <w:num w:numId="27">
    <w:abstractNumId w:val="8"/>
  </w:num>
  <w:num w:numId="28">
    <w:abstractNumId w:val="39"/>
  </w:num>
  <w:num w:numId="29">
    <w:abstractNumId w:val="37"/>
  </w:num>
  <w:num w:numId="30">
    <w:abstractNumId w:val="18"/>
  </w:num>
  <w:num w:numId="31">
    <w:abstractNumId w:val="34"/>
  </w:num>
  <w:num w:numId="32">
    <w:abstractNumId w:val="28"/>
  </w:num>
  <w:num w:numId="33">
    <w:abstractNumId w:val="35"/>
  </w:num>
  <w:num w:numId="34">
    <w:abstractNumId w:val="10"/>
  </w:num>
  <w:num w:numId="35">
    <w:abstractNumId w:val="36"/>
  </w:num>
  <w:num w:numId="36">
    <w:abstractNumId w:val="25"/>
  </w:num>
  <w:num w:numId="37">
    <w:abstractNumId w:val="4"/>
  </w:num>
  <w:num w:numId="38">
    <w:abstractNumId w:val="12"/>
  </w:num>
  <w:num w:numId="39">
    <w:abstractNumId w:val="14"/>
  </w:num>
  <w:num w:numId="40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96301"/>
    <w:rsid w:val="0005350E"/>
    <w:rsid w:val="000D4C46"/>
    <w:rsid w:val="000D60CB"/>
    <w:rsid w:val="00223271"/>
    <w:rsid w:val="002835AF"/>
    <w:rsid w:val="00361B17"/>
    <w:rsid w:val="00397DDD"/>
    <w:rsid w:val="003D0D19"/>
    <w:rsid w:val="003F59AE"/>
    <w:rsid w:val="0042708D"/>
    <w:rsid w:val="00461F17"/>
    <w:rsid w:val="004C1868"/>
    <w:rsid w:val="00597B07"/>
    <w:rsid w:val="005C39CC"/>
    <w:rsid w:val="006E2A3B"/>
    <w:rsid w:val="00771557"/>
    <w:rsid w:val="007C1A59"/>
    <w:rsid w:val="00943098"/>
    <w:rsid w:val="00A10933"/>
    <w:rsid w:val="00A6218D"/>
    <w:rsid w:val="00A96301"/>
    <w:rsid w:val="00AA6B64"/>
    <w:rsid w:val="00B75D2C"/>
    <w:rsid w:val="00BA5E70"/>
    <w:rsid w:val="00C65E4E"/>
    <w:rsid w:val="00DF6327"/>
    <w:rsid w:val="00E321EF"/>
    <w:rsid w:val="00E416B9"/>
    <w:rsid w:val="00EA08FE"/>
    <w:rsid w:val="00F514FE"/>
    <w:rsid w:val="00F635F3"/>
    <w:rsid w:val="00FC65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."/>
  <w:listSeparator w:val=";"/>
  <w14:docId w14:val="4A69E5D3"/>
  <w15:chartTrackingRefBased/>
  <w15:docId w15:val="{5C38B67C-CB84-4321-B117-F37C4A7B4E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B75D2C"/>
    <w:pPr>
      <w:spacing w:after="200" w:line="276" w:lineRule="auto"/>
    </w:pPr>
    <w:rPr>
      <w:rFonts w:eastAsiaTheme="minorEastAsia"/>
      <w:lang w:val="es-GT" w:eastAsia="es-GT"/>
    </w:rPr>
  </w:style>
  <w:style w:type="paragraph" w:styleId="Ttulo1">
    <w:name w:val="heading 1"/>
    <w:basedOn w:val="Normal"/>
    <w:next w:val="Normal"/>
    <w:link w:val="Ttulo1Car"/>
    <w:uiPriority w:val="9"/>
    <w:qFormat/>
    <w:rsid w:val="004C1868"/>
    <w:pPr>
      <w:keepNext/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  <w:lang w:val="en-US" w:eastAsia="es-MX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6E2A3B"/>
    <w:pPr>
      <w:tabs>
        <w:tab w:val="center" w:pos="4419"/>
        <w:tab w:val="right" w:pos="8838"/>
      </w:tabs>
      <w:spacing w:after="0" w:line="240" w:lineRule="auto"/>
    </w:pPr>
    <w:rPr>
      <w:rFonts w:eastAsiaTheme="minorHAnsi"/>
      <w:lang w:val="es-ES" w:eastAsia="en-US"/>
    </w:rPr>
  </w:style>
  <w:style w:type="character" w:customStyle="1" w:styleId="EncabezadoCar">
    <w:name w:val="Encabezado Car"/>
    <w:basedOn w:val="Fuentedeprrafopredeter"/>
    <w:link w:val="Encabezado"/>
    <w:uiPriority w:val="99"/>
    <w:rsid w:val="006E2A3B"/>
  </w:style>
  <w:style w:type="paragraph" w:styleId="Piedepgina">
    <w:name w:val="footer"/>
    <w:basedOn w:val="Normal"/>
    <w:link w:val="PiedepginaCar"/>
    <w:uiPriority w:val="99"/>
    <w:unhideWhenUsed/>
    <w:rsid w:val="006E2A3B"/>
    <w:pPr>
      <w:tabs>
        <w:tab w:val="center" w:pos="4419"/>
        <w:tab w:val="right" w:pos="8838"/>
      </w:tabs>
      <w:spacing w:after="0" w:line="240" w:lineRule="auto"/>
    </w:pPr>
    <w:rPr>
      <w:rFonts w:eastAsiaTheme="minorHAnsi"/>
      <w:lang w:val="es-ES" w:eastAsia="en-US"/>
    </w:rPr>
  </w:style>
  <w:style w:type="character" w:customStyle="1" w:styleId="PiedepginaCar">
    <w:name w:val="Pie de página Car"/>
    <w:basedOn w:val="Fuentedeprrafopredeter"/>
    <w:link w:val="Piedepgina"/>
    <w:uiPriority w:val="99"/>
    <w:rsid w:val="006E2A3B"/>
  </w:style>
  <w:style w:type="paragraph" w:styleId="Prrafodelista">
    <w:name w:val="List Paragraph"/>
    <w:basedOn w:val="Normal"/>
    <w:uiPriority w:val="34"/>
    <w:qFormat/>
    <w:rsid w:val="003D0D19"/>
    <w:pPr>
      <w:ind w:left="720"/>
      <w:contextualSpacing/>
    </w:pPr>
    <w:rPr>
      <w:rFonts w:eastAsiaTheme="minorHAnsi"/>
      <w:lang w:val="es-MX" w:eastAsia="en-US"/>
    </w:rPr>
  </w:style>
  <w:style w:type="paragraph" w:styleId="Textonotapie">
    <w:name w:val="footnote text"/>
    <w:basedOn w:val="Normal"/>
    <w:link w:val="TextonotapieCar"/>
    <w:uiPriority w:val="99"/>
    <w:semiHidden/>
    <w:unhideWhenUsed/>
    <w:rsid w:val="003D0D19"/>
    <w:pPr>
      <w:spacing w:after="0" w:line="240" w:lineRule="auto"/>
    </w:pPr>
    <w:rPr>
      <w:rFonts w:eastAsiaTheme="minorHAnsi"/>
      <w:sz w:val="20"/>
      <w:szCs w:val="20"/>
      <w:lang w:val="es-MX" w:eastAsia="en-US"/>
    </w:rPr>
  </w:style>
  <w:style w:type="character" w:customStyle="1" w:styleId="TextonotapieCar">
    <w:name w:val="Texto nota pie Car"/>
    <w:basedOn w:val="Fuentedeprrafopredeter"/>
    <w:link w:val="Textonotapie"/>
    <w:uiPriority w:val="99"/>
    <w:semiHidden/>
    <w:rsid w:val="003D0D19"/>
    <w:rPr>
      <w:sz w:val="20"/>
      <w:szCs w:val="20"/>
      <w:lang w:val="es-MX"/>
    </w:rPr>
  </w:style>
  <w:style w:type="character" w:styleId="Refdenotaalpie">
    <w:name w:val="footnote reference"/>
    <w:basedOn w:val="Fuentedeprrafopredeter"/>
    <w:uiPriority w:val="99"/>
    <w:semiHidden/>
    <w:unhideWhenUsed/>
    <w:rsid w:val="003D0D19"/>
    <w:rPr>
      <w:vertAlign w:val="superscript"/>
    </w:rPr>
  </w:style>
  <w:style w:type="table" w:styleId="Tablaconcuadrcula">
    <w:name w:val="Table Grid"/>
    <w:basedOn w:val="Tablanormal"/>
    <w:uiPriority w:val="59"/>
    <w:rsid w:val="00223271"/>
    <w:pPr>
      <w:spacing w:after="0" w:line="240" w:lineRule="auto"/>
    </w:pPr>
    <w:rPr>
      <w:lang w:val="es-MX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Grid">
    <w:name w:val="TableGrid"/>
    <w:rsid w:val="00361B17"/>
    <w:pPr>
      <w:spacing w:after="0" w:line="240" w:lineRule="auto"/>
    </w:pPr>
    <w:rPr>
      <w:rFonts w:eastAsiaTheme="minorEastAsia"/>
      <w:lang w:val="es-GT" w:eastAsia="es-GT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Ttulo1Car">
    <w:name w:val="Título 1 Car"/>
    <w:basedOn w:val="Fuentedeprrafopredeter"/>
    <w:link w:val="Ttulo1"/>
    <w:uiPriority w:val="9"/>
    <w:rsid w:val="004C1868"/>
    <w:rPr>
      <w:rFonts w:asciiTheme="majorHAnsi" w:eastAsiaTheme="majorEastAsia" w:hAnsiTheme="majorHAnsi" w:cstheme="majorBidi"/>
      <w:b/>
      <w:bCs/>
      <w:kern w:val="32"/>
      <w:sz w:val="32"/>
      <w:szCs w:val="32"/>
      <w:lang w:eastAsia="es-MX"/>
    </w:rPr>
  </w:style>
  <w:style w:type="paragraph" w:styleId="Sinespaciado">
    <w:name w:val="No Spacing"/>
    <w:uiPriority w:val="1"/>
    <w:qFormat/>
    <w:rsid w:val="004C1868"/>
    <w:pPr>
      <w:spacing w:after="0" w:line="240" w:lineRule="auto"/>
    </w:pPr>
    <w:rPr>
      <w:rFonts w:ascii="Calibri" w:eastAsia="Times New Roman" w:hAnsi="Calibri" w:cs="Times New Roman"/>
      <w:lang w:eastAsia="es-MX"/>
    </w:rPr>
  </w:style>
  <w:style w:type="paragraph" w:styleId="Textoindependiente">
    <w:name w:val="Body Text"/>
    <w:basedOn w:val="Normal"/>
    <w:link w:val="TextoindependienteCar"/>
    <w:uiPriority w:val="1"/>
    <w:qFormat/>
    <w:rsid w:val="004C1868"/>
    <w:pPr>
      <w:widowControl w:val="0"/>
      <w:spacing w:after="0" w:line="240" w:lineRule="auto"/>
    </w:pPr>
    <w:rPr>
      <w:rFonts w:ascii="Courier New" w:eastAsia="Courier New" w:hAnsi="Courier New" w:cs="Courier New"/>
      <w:sz w:val="20"/>
      <w:szCs w:val="20"/>
      <w:lang w:val="en-US" w:eastAsia="es-MX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4C1868"/>
    <w:rPr>
      <w:rFonts w:ascii="Courier New" w:eastAsia="Courier New" w:hAnsi="Courier New" w:cs="Courier New"/>
      <w:sz w:val="20"/>
      <w:szCs w:val="20"/>
      <w:lang w:eastAsia="es-MX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9DBA671-3E4E-40B8-BEC9-6DADE218B9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330</Words>
  <Characters>1820</Characters>
  <Application>Microsoft Office Word</Application>
  <DocSecurity>0</DocSecurity>
  <Lines>15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2146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Rene Alejandro  Tang Herrera</dc:creator>
  <cp:keywords/>
  <dc:description/>
  <cp:lastModifiedBy>Maria Fernanda Corado Marin</cp:lastModifiedBy>
  <cp:revision>4</cp:revision>
  <dcterms:created xsi:type="dcterms:W3CDTF">2021-08-13T15:12:00Z</dcterms:created>
  <dcterms:modified xsi:type="dcterms:W3CDTF">2021-08-13T16:01:00Z</dcterms:modified>
</cp:coreProperties>
</file>